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color w:val="FFFFFF" w:themeColor="background1"/>
          <w:sz w:val="2"/>
          <w:szCs w:val="2"/>
          <w:rtl/>
        </w:rPr>
        <w:id w:val="32828007"/>
        <w:lock w:val="contentLocked"/>
        <w:placeholder>
          <w:docPart w:val="DE31BEFBC69E4B76B46F026E4EB49B19"/>
        </w:placeholder>
        <w:dataBinding w:prefixMappings="xmlns:ns0='http://schemas.microsoft.com/office/2006/metadata/properties' xmlns:ns1='http://www.w3.org/2001/XMLSchema-instance' xmlns:ns2='c1dca751-b4d0-4120-a115-991a9392fefd' " w:xpath="/ns0:properties[1]/documentManagement[1]/ns2:DocID[1]" w:storeItemID="{AB1A9B7A-729E-45A3-A98B-2F86A85BAA0B}"/>
        <w:text/>
      </w:sdtPr>
      <w:sdtEndPr/>
      <w:sdtContent>
        <w:p w:rsidR="001E2356" w:rsidRPr="00DA3A45" w:rsidRDefault="00820D0C" w:rsidP="001E2356">
          <w:pPr>
            <w:jc w:val="center"/>
            <w:rPr>
              <w:color w:val="FFFFFF" w:themeColor="background1"/>
              <w:sz w:val="2"/>
              <w:szCs w:val="2"/>
              <w:rtl/>
            </w:rPr>
          </w:pPr>
          <w:r>
            <w:rPr>
              <w:rFonts w:hint="cs"/>
              <w:color w:val="FFFFFF" w:themeColor="background1"/>
              <w:sz w:val="2"/>
              <w:szCs w:val="2"/>
              <w:rtl/>
            </w:rPr>
            <w:t>2012072902083</w:t>
          </w:r>
        </w:p>
      </w:sdtContent>
    </w:sdt>
    <w:p w:rsidR="001E2356" w:rsidRDefault="001E2356" w:rsidP="001E2356">
      <w:pPr>
        <w:rPr>
          <w:sz w:val="2"/>
          <w:szCs w:val="2"/>
          <w:rtl/>
        </w:rPr>
      </w:pPr>
    </w:p>
    <w:p w:rsidR="005D2A75" w:rsidRDefault="005D2A75" w:rsidP="001E2356">
      <w:pPr>
        <w:rPr>
          <w:sz w:val="2"/>
          <w:szCs w:val="2"/>
          <w:rtl/>
        </w:rPr>
      </w:pPr>
      <w:r>
        <w:rPr>
          <w:rFonts w:hint="cs"/>
          <w:sz w:val="2"/>
          <w:szCs w:val="2"/>
          <w:rtl/>
        </w:rPr>
        <w:t>\</w:t>
      </w:r>
    </w:p>
    <w:p w:rsidR="005D2A75" w:rsidRPr="00801836" w:rsidRDefault="005D2A75" w:rsidP="001E2356">
      <w:pPr>
        <w:rPr>
          <w:sz w:val="2"/>
          <w:szCs w:val="2"/>
          <w:rtl/>
        </w:rPr>
      </w:pPr>
    </w:p>
    <w:p w:rsidR="00013F53" w:rsidRPr="005D2A75" w:rsidRDefault="00013F53" w:rsidP="00156CCF">
      <w:pPr>
        <w:spacing w:line="240" w:lineRule="auto"/>
        <w:rPr>
          <w:b w:val="0"/>
          <w:bCs/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 w:rsidRPr="005D2A75">
        <w:rPr>
          <w:rFonts w:hint="cs"/>
          <w:b w:val="0"/>
          <w:bCs/>
          <w:rtl/>
        </w:rPr>
        <w:t>מכרז מס' 20/2012</w:t>
      </w:r>
    </w:p>
    <w:p w:rsidR="001E2356" w:rsidRPr="004C30A7" w:rsidRDefault="00FC337C" w:rsidP="00013F53">
      <w:pPr>
        <w:spacing w:line="240" w:lineRule="auto"/>
        <w:jc w:val="center"/>
        <w:rPr>
          <w:b w:val="0"/>
          <w:bCs/>
          <w:sz w:val="28"/>
          <w:szCs w:val="28"/>
          <w:u w:val="single"/>
          <w:rtl/>
        </w:rPr>
      </w:pPr>
      <w:sdt>
        <w:sdtPr>
          <w:rPr>
            <w:rFonts w:hint="cs"/>
            <w:b w:val="0"/>
            <w:bCs/>
            <w:sz w:val="28"/>
            <w:szCs w:val="28"/>
            <w:u w:val="single"/>
            <w:rtl/>
          </w:rPr>
          <w:alias w:val="הנדון"/>
          <w:tag w:val="הנדון"/>
          <w:id w:val="92385585"/>
          <w:placeholder>
            <w:docPart w:val="ECF33E70C19B4A198CE54EF4435D6255"/>
          </w:placeholder>
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<w:text w:multiLine="1"/>
        </w:sdtPr>
        <w:sdtEndPr/>
        <w:sdtContent>
          <w:r w:rsidR="00820D0C" w:rsidRPr="004C30A7">
            <w:rPr>
              <w:rFonts w:hint="cs"/>
              <w:b w:val="0"/>
              <w:bCs/>
              <w:sz w:val="28"/>
              <w:szCs w:val="28"/>
              <w:u w:val="single"/>
              <w:rtl/>
            </w:rPr>
            <w:t xml:space="preserve">פרסום </w:t>
          </w:r>
          <w:bookmarkStart w:id="0" w:name="OLE_LINK1"/>
          <w:bookmarkStart w:id="1" w:name="OLE_LINK2"/>
          <w:r w:rsidR="00820D0C" w:rsidRPr="004C30A7">
            <w:rPr>
              <w:rFonts w:hint="cs"/>
              <w:b w:val="0"/>
              <w:bCs/>
              <w:sz w:val="28"/>
              <w:szCs w:val="28"/>
              <w:u w:val="single"/>
              <w:rtl/>
            </w:rPr>
            <w:t xml:space="preserve">מכרז </w:t>
          </w:r>
          <w:r w:rsidR="00180CFA">
            <w:rPr>
              <w:rFonts w:hint="cs"/>
              <w:b w:val="0"/>
              <w:bCs/>
              <w:sz w:val="28"/>
              <w:szCs w:val="28"/>
              <w:u w:val="single"/>
              <w:rtl/>
            </w:rPr>
            <w:t>למתן שירותי בק</w:t>
          </w:r>
          <w:r w:rsidR="00820D0C" w:rsidRPr="004C30A7">
            <w:rPr>
              <w:rFonts w:hint="cs"/>
              <w:b w:val="0"/>
              <w:bCs/>
              <w:sz w:val="28"/>
              <w:szCs w:val="28"/>
              <w:u w:val="single"/>
              <w:rtl/>
            </w:rPr>
            <w:t>רה</w:t>
          </w:r>
          <w:r w:rsidR="00180CFA">
            <w:rPr>
              <w:rFonts w:hint="cs"/>
              <w:b w:val="0"/>
              <w:bCs/>
              <w:sz w:val="28"/>
              <w:szCs w:val="28"/>
              <w:u w:val="single"/>
              <w:rtl/>
            </w:rPr>
            <w:t xml:space="preserve"> על </w:t>
          </w:r>
          <w:r w:rsidR="00013F53">
            <w:rPr>
              <w:rFonts w:hint="cs"/>
              <w:b w:val="0"/>
              <w:bCs/>
              <w:sz w:val="28"/>
              <w:szCs w:val="28"/>
              <w:u w:val="single"/>
              <w:rtl/>
            </w:rPr>
            <w:t xml:space="preserve">פעילות </w:t>
          </w:r>
          <w:r w:rsidR="00180CFA">
            <w:rPr>
              <w:rFonts w:hint="cs"/>
              <w:b w:val="0"/>
              <w:bCs/>
              <w:sz w:val="28"/>
              <w:szCs w:val="28"/>
              <w:u w:val="single"/>
              <w:rtl/>
            </w:rPr>
            <w:t xml:space="preserve">חברות מאכלסות </w:t>
          </w:r>
          <w:r w:rsidR="00013F53">
            <w:rPr>
              <w:rFonts w:hint="cs"/>
              <w:b w:val="0"/>
              <w:bCs/>
              <w:sz w:val="28"/>
              <w:szCs w:val="28"/>
              <w:u w:val="single"/>
              <w:rtl/>
            </w:rPr>
            <w:t xml:space="preserve">עבור </w:t>
          </w:r>
          <w:r w:rsidR="00180CFA">
            <w:rPr>
              <w:rFonts w:hint="cs"/>
              <w:b w:val="0"/>
              <w:bCs/>
              <w:sz w:val="28"/>
              <w:szCs w:val="28"/>
              <w:u w:val="single"/>
              <w:rtl/>
            </w:rPr>
            <w:t>משרד הבינוי והשיכון</w:t>
          </w:r>
        </w:sdtContent>
      </w:sdt>
      <w:bookmarkEnd w:id="0"/>
      <w:bookmarkEnd w:id="1"/>
    </w:p>
    <w:p w:rsidR="0019466F" w:rsidRDefault="0019466F" w:rsidP="0019466F">
      <w:pPr>
        <w:spacing w:line="240" w:lineRule="auto"/>
        <w:rPr>
          <w:b w:val="0"/>
          <w:bCs/>
          <w:sz w:val="26"/>
          <w:u w:val="single"/>
          <w:rtl/>
        </w:rPr>
      </w:pPr>
      <w:bookmarkStart w:id="2" w:name="start"/>
      <w:bookmarkEnd w:id="2"/>
    </w:p>
    <w:p w:rsidR="0019466F" w:rsidRPr="0019466F" w:rsidRDefault="00013F53" w:rsidP="0019466F">
      <w:pPr>
        <w:spacing w:line="240" w:lineRule="auto"/>
        <w:ind w:left="663"/>
        <w:rPr>
          <w:bCs/>
          <w:sz w:val="26"/>
          <w:u w:val="single"/>
          <w:rtl/>
        </w:rPr>
      </w:pPr>
      <w:r w:rsidRPr="0019466F">
        <w:rPr>
          <w:rFonts w:hint="cs"/>
          <w:b w:val="0"/>
          <w:bCs/>
          <w:sz w:val="26"/>
          <w:u w:val="single"/>
          <w:rtl/>
        </w:rPr>
        <w:t>כללי</w:t>
      </w:r>
    </w:p>
    <w:p w:rsidR="00D179E6" w:rsidRDefault="00820D0C" w:rsidP="0019466F">
      <w:pPr>
        <w:pStyle w:val="ad"/>
        <w:spacing w:line="240" w:lineRule="auto"/>
        <w:ind w:left="1080"/>
        <w:rPr>
          <w:bCs/>
          <w:sz w:val="26"/>
          <w:u w:val="single"/>
          <w:rtl/>
        </w:rPr>
      </w:pPr>
      <w:r>
        <w:rPr>
          <w:rFonts w:hint="cs"/>
          <w:rtl/>
        </w:rPr>
        <w:t>משרד הבינוי והשיכון (להלן: "</w:t>
      </w:r>
      <w:r w:rsidRPr="008F2BD1">
        <w:rPr>
          <w:rFonts w:hint="cs"/>
          <w:b w:val="0"/>
          <w:bCs/>
          <w:rtl/>
        </w:rPr>
        <w:t>המשרד"</w:t>
      </w:r>
      <w:r>
        <w:rPr>
          <w:rFonts w:hint="cs"/>
          <w:rtl/>
        </w:rPr>
        <w:t>) מופקד על ניהול הדיור הציבורי במדינת ישראל. לצורך כך, המשרד פועל עם שמונה חברות מאכלסות אשר באמצעותן מבצע את ניהול הנכסים, לרבות - אחזקה, השכרה, מכירה, ביצוע ביקורות עתיות, הקצאה לזכאים, אכיפה וכיו"ב.</w:t>
      </w:r>
      <w:r w:rsidR="004C30A7">
        <w:rPr>
          <w:rtl/>
        </w:rPr>
        <w:br/>
      </w:r>
      <w:r>
        <w:rPr>
          <w:rFonts w:hint="cs"/>
          <w:rtl/>
        </w:rPr>
        <w:t>המשרד מבקש לקבל הצעות מגורמים שונים</w:t>
      </w:r>
      <w:bookmarkStart w:id="3" w:name="_Ref285465175"/>
      <w:r>
        <w:rPr>
          <w:rFonts w:hint="cs"/>
          <w:rtl/>
        </w:rPr>
        <w:t xml:space="preserve"> למתן שירותי בקרה על פעילות החברות המאכלסות בכל הארץ</w:t>
      </w:r>
      <w:r w:rsidR="00BA403F">
        <w:rPr>
          <w:rFonts w:hint="cs"/>
          <w:rtl/>
        </w:rPr>
        <w:t>.</w:t>
      </w:r>
      <w:r w:rsidR="004C30A7">
        <w:rPr>
          <w:rtl/>
        </w:rPr>
        <w:br/>
      </w:r>
      <w:r>
        <w:rPr>
          <w:rFonts w:hint="cs"/>
          <w:rtl/>
        </w:rPr>
        <w:t>החברות המנהלות את הנכסים השונים, פועלות ע</w:t>
      </w:r>
      <w:r w:rsidR="005D2A75">
        <w:rPr>
          <w:rFonts w:hint="cs"/>
          <w:rtl/>
        </w:rPr>
        <w:t>"</w:t>
      </w:r>
      <w:r>
        <w:rPr>
          <w:rFonts w:hint="cs"/>
          <w:rtl/>
        </w:rPr>
        <w:t xml:space="preserve">פ מכלול נהלים המפורסמים ע"י המשרד ונגזרים, בין היתר, מהחלטות הממשלה, לרבות חוזרים והנחיות הקשורים לנהלים. </w:t>
      </w:r>
      <w:r w:rsidR="004C30A7">
        <w:rPr>
          <w:rtl/>
        </w:rPr>
        <w:br/>
      </w:r>
      <w:r>
        <w:rPr>
          <w:rFonts w:hint="cs"/>
          <w:rtl/>
        </w:rPr>
        <w:t>הדיור הציבורי במדינת ישראל כיום כולל כ</w:t>
      </w:r>
      <w:r w:rsidR="005D2A75">
        <w:rPr>
          <w:rFonts w:hint="cs"/>
          <w:rtl/>
        </w:rPr>
        <w:t>-</w:t>
      </w:r>
      <w:r>
        <w:rPr>
          <w:rFonts w:hint="cs"/>
          <w:rtl/>
        </w:rPr>
        <w:t xml:space="preserve">62,000 יח"ד, בפריסה ארצית ובחלוקה לא שווה בין </w:t>
      </w:r>
      <w:r w:rsidR="00DC6ABC">
        <w:rPr>
          <w:rFonts w:hint="cs"/>
          <w:rtl/>
        </w:rPr>
        <w:t>שמונה</w:t>
      </w:r>
      <w:r>
        <w:rPr>
          <w:rFonts w:hint="cs"/>
          <w:rtl/>
        </w:rPr>
        <w:t xml:space="preserve"> החברות המנהלות נכסים אלו. </w:t>
      </w:r>
      <w:r w:rsidR="004C30A7">
        <w:rPr>
          <w:rtl/>
        </w:rPr>
        <w:br/>
      </w:r>
      <w:r>
        <w:rPr>
          <w:rFonts w:hint="cs"/>
          <w:rtl/>
        </w:rPr>
        <w:t>בכוונת המשרד לבחור עד שני (2) ספקים אשר יתנו שירותי בקרה כאמור. השרות יכלול - בדיקה של תיקי המשתכנים הנמצאים בחברות, ביקור בדירות הכולל בדיקת שביעות רצון, ביקורות כלליות בחברות, הכול בהסתמך על מסמכי ההסכם, המכרז ונספחיו.</w:t>
      </w:r>
    </w:p>
    <w:p w:rsidR="0066595C" w:rsidRDefault="0066595C" w:rsidP="0019466F">
      <w:pPr>
        <w:pStyle w:val="ad"/>
        <w:spacing w:line="240" w:lineRule="auto"/>
        <w:ind w:left="1080"/>
        <w:rPr>
          <w:bCs/>
          <w:sz w:val="26"/>
          <w:u w:val="single"/>
          <w:rtl/>
        </w:rPr>
      </w:pPr>
    </w:p>
    <w:p w:rsidR="0066595C" w:rsidRPr="0066595C" w:rsidRDefault="0066595C" w:rsidP="0066595C">
      <w:pPr>
        <w:spacing w:line="240" w:lineRule="auto"/>
        <w:ind w:left="663"/>
        <w:rPr>
          <w:b w:val="0"/>
          <w:bCs/>
          <w:sz w:val="26"/>
          <w:u w:val="single"/>
        </w:rPr>
      </w:pPr>
      <w:r w:rsidRPr="0066595C">
        <w:rPr>
          <w:rFonts w:hint="cs"/>
          <w:b w:val="0"/>
          <w:bCs/>
          <w:sz w:val="26"/>
          <w:u w:val="single"/>
          <w:rtl/>
        </w:rPr>
        <w:t>תקופת ההתקשרות</w:t>
      </w:r>
    </w:p>
    <w:p w:rsidR="006A500A" w:rsidRPr="0066595C" w:rsidRDefault="0066595C" w:rsidP="006A500A">
      <w:pPr>
        <w:spacing w:line="240" w:lineRule="auto"/>
        <w:ind w:left="1089"/>
        <w:rPr>
          <w:rtl/>
        </w:rPr>
      </w:pPr>
      <w:r w:rsidRPr="0066595C">
        <w:rPr>
          <w:rFonts w:hint="cs"/>
          <w:rtl/>
        </w:rPr>
        <w:t>תקופת</w:t>
      </w:r>
      <w:r w:rsidR="006A500A">
        <w:rPr>
          <w:rFonts w:hint="cs"/>
          <w:rtl/>
        </w:rPr>
        <w:t xml:space="preserve"> ההתקשרות הינה לשנה עם אופציה להאריך את תקופת ההתקשרות  בתקופות קצובות נוספות בנות</w:t>
      </w:r>
      <w:r w:rsidR="006A500A" w:rsidRPr="00DE1AC5">
        <w:rPr>
          <w:rFonts w:hint="cs"/>
          <w:b w:val="0"/>
          <w:bCs/>
          <w:u w:val="single"/>
          <w:rtl/>
        </w:rPr>
        <w:t xml:space="preserve"> </w:t>
      </w:r>
      <w:r w:rsidR="006A500A" w:rsidRPr="009B4E49">
        <w:rPr>
          <w:rFonts w:hint="cs"/>
          <w:b w:val="0"/>
          <w:bCs/>
          <w:u w:val="single"/>
          <w:rtl/>
        </w:rPr>
        <w:t>עד</w:t>
      </w:r>
      <w:r w:rsidR="006A500A">
        <w:rPr>
          <w:rFonts w:hint="cs"/>
          <w:rtl/>
        </w:rPr>
        <w:t xml:space="preserve"> שנים עשר ( 12 ) חודש כל אחת, ובסך </w:t>
      </w:r>
      <w:proofErr w:type="spellStart"/>
      <w:r w:rsidR="006A500A">
        <w:rPr>
          <w:rFonts w:hint="cs"/>
          <w:rtl/>
        </w:rPr>
        <w:t>הכל</w:t>
      </w:r>
      <w:proofErr w:type="spellEnd"/>
      <w:r w:rsidR="006A500A">
        <w:rPr>
          <w:rFonts w:hint="cs"/>
          <w:rtl/>
        </w:rPr>
        <w:t xml:space="preserve"> עד 48 חודש נוספים, באותם תנאים וללא תוספת תמורה.</w:t>
      </w:r>
      <w:r w:rsidR="006A500A" w:rsidRPr="0066595C">
        <w:rPr>
          <w:rFonts w:hint="cs"/>
          <w:rtl/>
        </w:rPr>
        <w:t xml:space="preserve"> </w:t>
      </w:r>
      <w:r w:rsidR="006A500A">
        <w:rPr>
          <w:rFonts w:hint="cs"/>
          <w:rtl/>
        </w:rPr>
        <w:t xml:space="preserve">מימוש האופציה לפי שיקול דעתו המלא של המשרד. </w:t>
      </w:r>
    </w:p>
    <w:p w:rsidR="00D179E6" w:rsidRPr="0019466F" w:rsidRDefault="00694E66" w:rsidP="0019466F">
      <w:pPr>
        <w:ind w:left="720"/>
        <w:rPr>
          <w:b w:val="0"/>
          <w:bCs/>
          <w:sz w:val="26"/>
          <w:u w:val="single"/>
        </w:rPr>
      </w:pPr>
      <w:r w:rsidRPr="0019466F">
        <w:rPr>
          <w:rFonts w:hint="cs"/>
          <w:b w:val="0"/>
          <w:bCs/>
          <w:sz w:val="26"/>
          <w:u w:val="single"/>
          <w:rtl/>
        </w:rPr>
        <w:t>תנאי סף</w:t>
      </w:r>
    </w:p>
    <w:p w:rsidR="00B42A17" w:rsidRPr="00B42A17" w:rsidRDefault="00B42A17" w:rsidP="00D179E6">
      <w:pPr>
        <w:pStyle w:val="ad"/>
        <w:numPr>
          <w:ilvl w:val="1"/>
          <w:numId w:val="3"/>
        </w:numPr>
        <w:spacing w:line="240" w:lineRule="auto"/>
        <w:ind w:hanging="357"/>
        <w:rPr>
          <w:bCs/>
          <w:sz w:val="26"/>
          <w:u w:val="single"/>
        </w:rPr>
      </w:pPr>
      <w:r w:rsidRPr="00A941FD">
        <w:rPr>
          <w:rFonts w:hint="cs"/>
          <w:rtl/>
        </w:rPr>
        <w:t>המציע הינו תאגיד רשום ברשות התאגידים בישראל.</w:t>
      </w:r>
    </w:p>
    <w:p w:rsidR="00D179E6" w:rsidRDefault="00D179E6" w:rsidP="00D179E6">
      <w:pPr>
        <w:pStyle w:val="ad"/>
        <w:numPr>
          <w:ilvl w:val="1"/>
          <w:numId w:val="3"/>
        </w:numPr>
        <w:spacing w:line="240" w:lineRule="auto"/>
        <w:ind w:hanging="357"/>
        <w:rPr>
          <w:bCs/>
          <w:sz w:val="26"/>
          <w:u w:val="single"/>
        </w:rPr>
      </w:pPr>
      <w:r>
        <w:rPr>
          <w:rtl/>
        </w:rPr>
        <w:t>למציע ניסיון של חמש שנים לפחות ברציפות בסמוך לפני מכרז זה, בביצוע בקרה וביקורת בארגונים ציבוריים, עסקיים ומוסדיים .</w:t>
      </w:r>
    </w:p>
    <w:p w:rsidR="00D179E6" w:rsidRDefault="00D179E6" w:rsidP="00D179E6">
      <w:pPr>
        <w:pStyle w:val="ad"/>
        <w:numPr>
          <w:ilvl w:val="1"/>
          <w:numId w:val="3"/>
        </w:numPr>
        <w:spacing w:line="240" w:lineRule="auto"/>
        <w:ind w:hanging="357"/>
        <w:rPr>
          <w:bCs/>
          <w:sz w:val="26"/>
          <w:u w:val="single"/>
        </w:rPr>
      </w:pPr>
      <w:r>
        <w:rPr>
          <w:rtl/>
        </w:rPr>
        <w:t xml:space="preserve">למציע מחזור כספי שנתי של 3  מיליון ₪ (במילים: שלושה </w:t>
      </w:r>
      <w:r>
        <w:rPr>
          <w:rFonts w:hint="cs"/>
          <w:rtl/>
        </w:rPr>
        <w:t>מיליו</w:t>
      </w:r>
      <w:r>
        <w:rPr>
          <w:rFonts w:hint="eastAsia"/>
          <w:rtl/>
        </w:rPr>
        <w:t>ן</w:t>
      </w:r>
      <w:r>
        <w:rPr>
          <w:rtl/>
        </w:rPr>
        <w:t xml:space="preserve"> ₪ ) לפחות בכל אחת משלוש השנים האחרונות (2009-2011)</w:t>
      </w:r>
    </w:p>
    <w:p w:rsidR="00D179E6" w:rsidRDefault="00D179E6" w:rsidP="00D179E6">
      <w:pPr>
        <w:pStyle w:val="ad"/>
        <w:numPr>
          <w:ilvl w:val="1"/>
          <w:numId w:val="3"/>
        </w:numPr>
        <w:spacing w:line="240" w:lineRule="auto"/>
        <w:ind w:hanging="357"/>
        <w:rPr>
          <w:bCs/>
          <w:sz w:val="26"/>
          <w:u w:val="single"/>
        </w:rPr>
      </w:pPr>
      <w:r>
        <w:rPr>
          <w:rtl/>
        </w:rPr>
        <w:t xml:space="preserve">המציע הציג במסגרת ההצעה מועמד לניהול הפרויקט בעל כישורים </w:t>
      </w:r>
      <w:r>
        <w:rPr>
          <w:rFonts w:hint="cs"/>
          <w:rtl/>
        </w:rPr>
        <w:t>לפי סעיף 3.4 למכרז.</w:t>
      </w:r>
    </w:p>
    <w:p w:rsidR="00D179E6" w:rsidRDefault="00B42A17" w:rsidP="00D179E6">
      <w:pPr>
        <w:pStyle w:val="ad"/>
        <w:numPr>
          <w:ilvl w:val="1"/>
          <w:numId w:val="3"/>
        </w:numPr>
        <w:spacing w:line="240" w:lineRule="auto"/>
        <w:ind w:hanging="357"/>
        <w:rPr>
          <w:bCs/>
          <w:sz w:val="26"/>
          <w:u w:val="single"/>
        </w:rPr>
      </w:pPr>
      <w:r>
        <w:rPr>
          <w:rFonts w:hint="cs"/>
          <w:rtl/>
        </w:rPr>
        <w:t xml:space="preserve">המציע צירף להצעה </w:t>
      </w:r>
      <w:r w:rsidR="00D179E6">
        <w:rPr>
          <w:rtl/>
        </w:rPr>
        <w:t>תצהיר בדבר העדר ניגוד עניינים</w:t>
      </w:r>
      <w:r w:rsidR="00D179E6">
        <w:rPr>
          <w:rFonts w:hint="cs"/>
          <w:rtl/>
        </w:rPr>
        <w:t>.</w:t>
      </w:r>
    </w:p>
    <w:p w:rsidR="00B42A17" w:rsidRPr="00B42A17" w:rsidRDefault="00B42A17" w:rsidP="00E301FF">
      <w:pPr>
        <w:pStyle w:val="ad"/>
        <w:numPr>
          <w:ilvl w:val="1"/>
          <w:numId w:val="3"/>
        </w:numPr>
        <w:spacing w:line="240" w:lineRule="auto"/>
        <w:rPr>
          <w:bCs/>
          <w:sz w:val="26"/>
          <w:u w:val="single"/>
        </w:rPr>
      </w:pPr>
      <w:r w:rsidRPr="00B42A17">
        <w:rPr>
          <w:rtl/>
        </w:rPr>
        <w:t xml:space="preserve">המציע צרף להצעתו ערבות בנקאית/חברת ביטוח (ע"פ חברות הביטוח המאושרות ע"י החשב הכללי במשרד האוצר) לקיום הצעתו במכרז, בסך של </w:t>
      </w:r>
      <w:r>
        <w:rPr>
          <w:rFonts w:hint="cs"/>
          <w:rtl/>
        </w:rPr>
        <w:t>18,750</w:t>
      </w:r>
      <w:r w:rsidRPr="00B42A17">
        <w:rPr>
          <w:rtl/>
        </w:rPr>
        <w:t xml:space="preserve"> ₪ שתהא בתוקף ממועד הגשת ההצעות ועד לתאריך </w:t>
      </w:r>
      <w:r w:rsidR="00E301FF">
        <w:rPr>
          <w:rFonts w:hint="cs"/>
          <w:rtl/>
        </w:rPr>
        <w:t>2.12.2012</w:t>
      </w:r>
      <w:r w:rsidRPr="00B42A17">
        <w:rPr>
          <w:rtl/>
        </w:rPr>
        <w:t>.</w:t>
      </w:r>
    </w:p>
    <w:p w:rsidR="00D179E6" w:rsidRPr="00D179E6" w:rsidRDefault="00B42A17" w:rsidP="00B42A17">
      <w:pPr>
        <w:pStyle w:val="ad"/>
        <w:numPr>
          <w:ilvl w:val="1"/>
          <w:numId w:val="3"/>
        </w:numPr>
        <w:spacing w:line="240" w:lineRule="auto"/>
        <w:rPr>
          <w:bCs/>
          <w:sz w:val="26"/>
          <w:u w:val="single"/>
          <w:rtl/>
        </w:rPr>
      </w:pPr>
      <w:r>
        <w:rPr>
          <w:rFonts w:hint="cs"/>
          <w:rtl/>
        </w:rPr>
        <w:t xml:space="preserve">המציע צירף להצעה </w:t>
      </w:r>
      <w:r w:rsidR="00D179E6">
        <w:rPr>
          <w:rtl/>
        </w:rPr>
        <w:t>תצהיר המציע חתום ע"י עורך דין על שימוש בתוכנות חוקיות.</w:t>
      </w:r>
      <w:r w:rsidR="00D179E6">
        <w:rPr>
          <w:rFonts w:hint="cs"/>
          <w:rtl/>
        </w:rPr>
        <w:br/>
      </w:r>
    </w:p>
    <w:p w:rsidR="002C2C2F" w:rsidRPr="002C2C2F" w:rsidRDefault="008F2BD1" w:rsidP="002C2C2F">
      <w:pPr>
        <w:pStyle w:val="ad"/>
        <w:spacing w:line="240" w:lineRule="auto"/>
        <w:ind w:left="1077"/>
        <w:rPr>
          <w:rtl/>
        </w:rPr>
      </w:pPr>
      <w:r>
        <w:rPr>
          <w:rFonts w:hint="cs"/>
          <w:rtl/>
        </w:rPr>
        <w:t xml:space="preserve"> </w:t>
      </w:r>
      <w:r w:rsidR="00E301FF" w:rsidRPr="000524AF">
        <w:rPr>
          <w:rtl/>
        </w:rPr>
        <w:t>על המציע לעמוד בכל תנאי הסף. מציע שאינו עומד באחד מהתנאים לעיל, הצעתו תפסל על הסף ולא תובא בחשבון בהערכת ההצעות.</w:t>
      </w:r>
    </w:p>
    <w:p w:rsidR="0019466F" w:rsidRDefault="0019466F" w:rsidP="002C2C2F">
      <w:pPr>
        <w:ind w:left="720"/>
        <w:rPr>
          <w:b w:val="0"/>
          <w:bCs/>
          <w:sz w:val="26"/>
          <w:u w:val="single"/>
          <w:rtl/>
        </w:rPr>
      </w:pPr>
    </w:p>
    <w:p w:rsidR="002C2C2F" w:rsidRDefault="002C2C2F" w:rsidP="002C2C2F">
      <w:pPr>
        <w:ind w:left="720"/>
        <w:rPr>
          <w:sz w:val="26"/>
        </w:rPr>
      </w:pPr>
      <w:r>
        <w:rPr>
          <w:rFonts w:hint="cs"/>
          <w:b w:val="0"/>
          <w:bCs/>
          <w:sz w:val="26"/>
          <w:u w:val="single"/>
          <w:rtl/>
        </w:rPr>
        <w:t>אמות מידה לבחירת הזוכה</w:t>
      </w:r>
    </w:p>
    <w:p w:rsidR="002C2C2F" w:rsidRDefault="002C2C2F" w:rsidP="002C2C2F">
      <w:pPr>
        <w:pStyle w:val="ad"/>
        <w:spacing w:line="240" w:lineRule="auto"/>
        <w:ind w:left="1259"/>
        <w:rPr>
          <w:rtl/>
        </w:rPr>
      </w:pPr>
      <w:r>
        <w:rPr>
          <w:rFonts w:hint="cs"/>
          <w:rtl/>
        </w:rPr>
        <w:t xml:space="preserve">אמות המידה לבחירת ההצעה הזוכה הם: איכות (50%) ומחיר (50%), </w:t>
      </w:r>
      <w:proofErr w:type="spellStart"/>
      <w:r>
        <w:rPr>
          <w:rFonts w:hint="cs"/>
          <w:rtl/>
        </w:rPr>
        <w:t>הכל</w:t>
      </w:r>
      <w:proofErr w:type="spellEnd"/>
      <w:r>
        <w:rPr>
          <w:rFonts w:hint="cs"/>
          <w:rtl/>
        </w:rPr>
        <w:t xml:space="preserve"> כמפורט במסמכי המכרז.</w:t>
      </w:r>
    </w:p>
    <w:p w:rsidR="0019466F" w:rsidRDefault="0019466F" w:rsidP="002C2C2F">
      <w:pPr>
        <w:pStyle w:val="ad"/>
        <w:spacing w:line="240" w:lineRule="auto"/>
        <w:ind w:left="1259"/>
        <w:rPr>
          <w:rtl/>
        </w:rPr>
      </w:pPr>
    </w:p>
    <w:p w:rsidR="00861444" w:rsidRPr="002C2C2F" w:rsidRDefault="002C2C2F" w:rsidP="002C2C2F">
      <w:pPr>
        <w:ind w:left="720"/>
        <w:rPr>
          <w:b w:val="0"/>
          <w:bCs/>
          <w:sz w:val="26"/>
          <w:u w:val="single"/>
          <w:rtl/>
        </w:rPr>
      </w:pPr>
      <w:r w:rsidRPr="002C2C2F">
        <w:rPr>
          <w:rFonts w:hint="cs"/>
          <w:b w:val="0"/>
          <w:bCs/>
          <w:sz w:val="26"/>
          <w:u w:val="single"/>
          <w:rtl/>
        </w:rPr>
        <w:t xml:space="preserve">אופן </w:t>
      </w:r>
      <w:r w:rsidR="0019466F">
        <w:rPr>
          <w:rFonts w:hint="cs"/>
          <w:b w:val="0"/>
          <w:bCs/>
          <w:sz w:val="26"/>
          <w:u w:val="single"/>
          <w:rtl/>
        </w:rPr>
        <w:t>הגשת ההצעה ומסמכי המכרז</w:t>
      </w:r>
    </w:p>
    <w:p w:rsidR="000E3FD9" w:rsidRDefault="000E3FD9" w:rsidP="00861444">
      <w:pPr>
        <w:spacing w:line="240" w:lineRule="auto"/>
        <w:ind w:left="1089"/>
        <w:rPr>
          <w:sz w:val="26"/>
          <w:rtl/>
        </w:rPr>
      </w:pPr>
      <w:r>
        <w:rPr>
          <w:rFonts w:hint="cs"/>
          <w:rtl/>
        </w:rPr>
        <w:t xml:space="preserve">את מסמכי המכרז, טפסיו ונספחיו ניתן להוריד מאתר האינטרנט של </w:t>
      </w:r>
      <w:proofErr w:type="spellStart"/>
      <w:r>
        <w:rPr>
          <w:rFonts w:hint="cs"/>
          <w:rtl/>
        </w:rPr>
        <w:t>מינהל</w:t>
      </w:r>
      <w:proofErr w:type="spellEnd"/>
      <w:r>
        <w:rPr>
          <w:rFonts w:hint="cs"/>
          <w:rtl/>
        </w:rPr>
        <w:t xml:space="preserve"> הרכש הממשלתי </w:t>
      </w:r>
      <w:r w:rsidRPr="009611FF">
        <w:rPr>
          <w:rFonts w:hint="cs"/>
          <w:rtl/>
        </w:rPr>
        <w:t>שכתובתו:</w:t>
      </w:r>
      <w:r w:rsidRPr="009611FF">
        <w:rPr>
          <w:rFonts w:hint="cs"/>
        </w:rPr>
        <w:t xml:space="preserve"> </w:t>
      </w:r>
      <w:r w:rsidRPr="009611FF">
        <w:t xml:space="preserve">  </w:t>
      </w:r>
      <w:hyperlink r:id="rId13" w:history="1">
        <w:r w:rsidRPr="00360A9B">
          <w:t>www.mr.gov.il</w:t>
        </w:r>
      </w:hyperlink>
      <w:r w:rsidRPr="009611FF">
        <w:t xml:space="preserve">  </w:t>
      </w:r>
      <w:r>
        <w:rPr>
          <w:rFonts w:hint="cs"/>
          <w:rtl/>
        </w:rPr>
        <w:t xml:space="preserve">. </w:t>
      </w:r>
      <w:r w:rsidRPr="004C30A7">
        <w:rPr>
          <w:rFonts w:hint="cs"/>
          <w:sz w:val="26"/>
          <w:rtl/>
        </w:rPr>
        <w:t>כמו כן ניתן לקבל</w:t>
      </w:r>
      <w:r>
        <w:rPr>
          <w:rFonts w:hint="cs"/>
          <w:sz w:val="26"/>
          <w:rtl/>
        </w:rPr>
        <w:t>ם</w:t>
      </w:r>
      <w:r w:rsidRPr="004C30A7">
        <w:rPr>
          <w:rFonts w:hint="cs"/>
          <w:sz w:val="26"/>
          <w:rtl/>
        </w:rPr>
        <w:t xml:space="preserve"> במשרד הבינוי והשיכון</w:t>
      </w:r>
      <w:r w:rsidRPr="004C30A7">
        <w:rPr>
          <w:sz w:val="26"/>
          <w:rtl/>
        </w:rPr>
        <w:t xml:space="preserve">, קריית הממשלה מזרח ירושלים, בניין א', קומה 2 בחדר </w:t>
      </w:r>
      <w:r w:rsidRPr="004C30A7">
        <w:rPr>
          <w:rFonts w:hint="cs"/>
          <w:sz w:val="26"/>
          <w:rtl/>
        </w:rPr>
        <w:t>283</w:t>
      </w:r>
      <w:r w:rsidRPr="004C30A7">
        <w:rPr>
          <w:sz w:val="26"/>
          <w:rtl/>
        </w:rPr>
        <w:t xml:space="preserve"> אגף נכסים ודיור, בימים א-ה בין השעות 8:00- 1</w:t>
      </w:r>
      <w:r w:rsidRPr="004C30A7">
        <w:rPr>
          <w:rFonts w:hint="cs"/>
          <w:sz w:val="26"/>
          <w:rtl/>
        </w:rPr>
        <w:t>3</w:t>
      </w:r>
      <w:r w:rsidRPr="004C30A7">
        <w:rPr>
          <w:sz w:val="26"/>
          <w:rtl/>
        </w:rPr>
        <w:t>:00 תמורת הצגת שובר תשלום של</w:t>
      </w:r>
      <w:r w:rsidRPr="004C30A7">
        <w:rPr>
          <w:rFonts w:hint="cs"/>
          <w:sz w:val="26"/>
          <w:rtl/>
        </w:rPr>
        <w:t xml:space="preserve"> </w:t>
      </w:r>
      <w:r>
        <w:rPr>
          <w:rFonts w:hint="cs"/>
          <w:sz w:val="26"/>
          <w:rtl/>
        </w:rPr>
        <w:t xml:space="preserve">500 </w:t>
      </w:r>
      <w:r w:rsidRPr="004C30A7">
        <w:rPr>
          <w:sz w:val="26"/>
          <w:rtl/>
        </w:rPr>
        <w:t>₪ (שלא יוחזרו) עם ציון מספר המכרז, לפקודת משרד הבינוי והשיכון שישולמו בבנק הדואר, חשבון מספר 0-05036-4 עבור מכרז מספר</w:t>
      </w:r>
      <w:r>
        <w:rPr>
          <w:rFonts w:hint="cs"/>
          <w:sz w:val="26"/>
          <w:rtl/>
        </w:rPr>
        <w:t xml:space="preserve"> 20/2012 </w:t>
      </w:r>
      <w:r w:rsidRPr="004C30A7">
        <w:rPr>
          <w:sz w:val="26"/>
          <w:rtl/>
        </w:rPr>
        <w:t>את ההצעות יש למסור במעטפה חתומה כפולה כשעל גוף המעטפה החיצונית יצוין מספר המכרז</w:t>
      </w:r>
      <w:r>
        <w:rPr>
          <w:rFonts w:hint="cs"/>
          <w:sz w:val="26"/>
          <w:rtl/>
        </w:rPr>
        <w:t xml:space="preserve">. </w:t>
      </w:r>
      <w:r w:rsidRPr="004C30A7">
        <w:rPr>
          <w:sz w:val="26"/>
          <w:rtl/>
        </w:rPr>
        <w:t>על המעטפה להימצא בתיבת המכרזים ליד חדר הדואר בנין א' קומת כניסה, משרד הבינוי והשיכון, קריית הממשלה, מזרח ירושלים - ביום</w:t>
      </w:r>
      <w:r>
        <w:rPr>
          <w:rFonts w:hint="cs"/>
          <w:sz w:val="26"/>
          <w:rtl/>
        </w:rPr>
        <w:t xml:space="preserve"> 2.9.2012 </w:t>
      </w:r>
      <w:r w:rsidRPr="004C30A7">
        <w:rPr>
          <w:sz w:val="26"/>
          <w:rtl/>
        </w:rPr>
        <w:t xml:space="preserve">לא יאוחר משעה </w:t>
      </w:r>
      <w:r>
        <w:rPr>
          <w:sz w:val="26"/>
          <w:rtl/>
        </w:rPr>
        <w:t>12:00.</w:t>
      </w:r>
    </w:p>
    <w:p w:rsidR="000E3FD9" w:rsidRPr="004C30A7" w:rsidRDefault="000E3FD9" w:rsidP="00861444">
      <w:pPr>
        <w:spacing w:line="240" w:lineRule="auto"/>
        <w:ind w:left="1089"/>
        <w:rPr>
          <w:sz w:val="26"/>
          <w:rtl/>
        </w:rPr>
      </w:pPr>
      <w:r w:rsidRPr="004C30A7">
        <w:rPr>
          <w:sz w:val="26"/>
          <w:rtl/>
        </w:rPr>
        <w:t>הצעה אשר לא תהיה בתיבת המכרזים עד לשעה 12:00 לא תתקבל ע"י המשרד.</w:t>
      </w:r>
    </w:p>
    <w:p w:rsidR="000E3FD9" w:rsidRDefault="000E3FD9" w:rsidP="000E3FD9">
      <w:pPr>
        <w:pStyle w:val="ad"/>
        <w:spacing w:line="240" w:lineRule="auto"/>
        <w:ind w:left="1077"/>
        <w:rPr>
          <w:rtl/>
        </w:rPr>
      </w:pPr>
      <w:r w:rsidRPr="004C30A7">
        <w:rPr>
          <w:sz w:val="26"/>
          <w:rtl/>
        </w:rPr>
        <w:t>משלוח ההצעה בדואר או ע"י שירות הובלה כלשהי,</w:t>
      </w:r>
      <w:r>
        <w:rPr>
          <w:rFonts w:hint="cs"/>
          <w:sz w:val="26"/>
          <w:rtl/>
        </w:rPr>
        <w:t xml:space="preserve"> </w:t>
      </w:r>
      <w:r w:rsidRPr="004C30A7">
        <w:rPr>
          <w:sz w:val="26"/>
          <w:rtl/>
        </w:rPr>
        <w:t>יהיה באחריות הבלעדית של המציע.</w:t>
      </w:r>
    </w:p>
    <w:p w:rsidR="0019466F" w:rsidRDefault="0019466F" w:rsidP="000E3FD9">
      <w:pPr>
        <w:pStyle w:val="ad"/>
        <w:spacing w:line="240" w:lineRule="auto"/>
        <w:ind w:left="1077"/>
        <w:rPr>
          <w:rtl/>
        </w:rPr>
      </w:pPr>
    </w:p>
    <w:p w:rsidR="0019466F" w:rsidRPr="0019466F" w:rsidRDefault="0019466F" w:rsidP="0019466F">
      <w:pPr>
        <w:ind w:left="720"/>
        <w:rPr>
          <w:b w:val="0"/>
          <w:bCs/>
          <w:sz w:val="26"/>
          <w:u w:val="single"/>
          <w:rtl/>
        </w:rPr>
      </w:pPr>
      <w:r w:rsidRPr="0019466F">
        <w:rPr>
          <w:rFonts w:hint="cs"/>
          <w:b w:val="0"/>
          <w:bCs/>
          <w:sz w:val="26"/>
          <w:u w:val="single"/>
          <w:rtl/>
        </w:rPr>
        <w:t>כנס ספקים ושאלות הבהרה</w:t>
      </w:r>
    </w:p>
    <w:p w:rsidR="000E3FD9" w:rsidRDefault="00091FF0" w:rsidP="00692F24">
      <w:pPr>
        <w:spacing w:line="240" w:lineRule="auto"/>
        <w:ind w:left="1089"/>
        <w:rPr>
          <w:sz w:val="26"/>
          <w:rtl/>
        </w:rPr>
      </w:pPr>
      <w:r w:rsidRPr="00091FF0">
        <w:rPr>
          <w:rFonts w:hint="cs"/>
          <w:sz w:val="26"/>
          <w:rtl/>
        </w:rPr>
        <w:t>מציע שיש לו שאלות, הערות או השגות בקשר לתנאי המכרז, מסמכי המכרז או כל חלק מהם מוזמן</w:t>
      </w:r>
      <w:r w:rsidRPr="00091FF0">
        <w:rPr>
          <w:sz w:val="26"/>
          <w:rtl/>
        </w:rPr>
        <w:t xml:space="preserve"> לפנות</w:t>
      </w:r>
      <w:r w:rsidRPr="00091FF0">
        <w:rPr>
          <w:rFonts w:hint="cs"/>
          <w:sz w:val="26"/>
          <w:rtl/>
        </w:rPr>
        <w:t xml:space="preserve"> בכתב בדוא"ל בלבד</w:t>
      </w:r>
      <w:r w:rsidRPr="00091FF0">
        <w:rPr>
          <w:sz w:val="26"/>
          <w:rtl/>
        </w:rPr>
        <w:t xml:space="preserve"> </w:t>
      </w:r>
      <w:r w:rsidRPr="00091FF0">
        <w:rPr>
          <w:rFonts w:hint="cs"/>
          <w:sz w:val="26"/>
          <w:rtl/>
        </w:rPr>
        <w:t>אל אירית פרידלנדר</w:t>
      </w:r>
      <w:r w:rsidRPr="00091FF0">
        <w:rPr>
          <w:sz w:val="26"/>
          <w:rtl/>
        </w:rPr>
        <w:t>,</w:t>
      </w:r>
      <w:r w:rsidRPr="00091FF0">
        <w:rPr>
          <w:rFonts w:hint="cs"/>
          <w:sz w:val="26"/>
          <w:rtl/>
        </w:rPr>
        <w:t xml:space="preserve"> בדוא"ל </w:t>
      </w:r>
      <w:r w:rsidRPr="00091FF0">
        <w:rPr>
          <w:sz w:val="26"/>
          <w:rtl/>
        </w:rPr>
        <w:t>–</w:t>
      </w:r>
      <w:r w:rsidRPr="00091FF0">
        <w:rPr>
          <w:rFonts w:hint="cs"/>
          <w:sz w:val="26"/>
          <w:rtl/>
        </w:rPr>
        <w:t xml:space="preserve"> </w:t>
      </w:r>
      <w:hyperlink r:id="rId14" w:history="1">
        <w:r w:rsidRPr="00091FF0">
          <w:rPr>
            <w:sz w:val="26"/>
          </w:rPr>
          <w:t>moch.gov.il</w:t>
        </w:r>
        <w:r w:rsidRPr="00091FF0">
          <w:rPr>
            <w:rFonts w:hint="cs"/>
            <w:sz w:val="26"/>
            <w:rtl/>
          </w:rPr>
          <w:t>@</w:t>
        </w:r>
        <w:proofErr w:type="spellStart"/>
        <w:r w:rsidRPr="00091FF0">
          <w:rPr>
            <w:sz w:val="26"/>
          </w:rPr>
          <w:t>iritf</w:t>
        </w:r>
        <w:proofErr w:type="spellEnd"/>
      </w:hyperlink>
      <w:r w:rsidRPr="00091FF0">
        <w:rPr>
          <w:rFonts w:hint="cs"/>
          <w:sz w:val="26"/>
          <w:rtl/>
        </w:rPr>
        <w:t xml:space="preserve"> </w:t>
      </w:r>
      <w:r w:rsidRPr="00091FF0">
        <w:rPr>
          <w:sz w:val="26"/>
          <w:rtl/>
        </w:rPr>
        <w:t xml:space="preserve">עד ליום </w:t>
      </w:r>
      <w:r w:rsidRPr="00091FF0">
        <w:rPr>
          <w:rFonts w:hint="cs"/>
          <w:sz w:val="26"/>
          <w:rtl/>
        </w:rPr>
        <w:t>16.8.12</w:t>
      </w:r>
      <w:r w:rsidRPr="00091FF0">
        <w:rPr>
          <w:sz w:val="26"/>
          <w:rtl/>
        </w:rPr>
        <w:t xml:space="preserve"> שעה </w:t>
      </w:r>
      <w:r w:rsidRPr="00091FF0">
        <w:rPr>
          <w:rFonts w:hint="cs"/>
          <w:sz w:val="26"/>
          <w:rtl/>
        </w:rPr>
        <w:t>10:00</w:t>
      </w:r>
      <w:r w:rsidRPr="00091FF0">
        <w:rPr>
          <w:sz w:val="26"/>
          <w:rtl/>
        </w:rPr>
        <w:t xml:space="preserve">. </w:t>
      </w:r>
      <w:r w:rsidRPr="00091FF0">
        <w:rPr>
          <w:rFonts w:hint="cs"/>
          <w:sz w:val="26"/>
          <w:rtl/>
        </w:rPr>
        <w:t xml:space="preserve">הפנייה תכלול את שם המציע, שם הפונה מטעמו, מען המציע ומספרי הטלפון הפקס והדוא"ל שלו. </w:t>
      </w:r>
      <w:r w:rsidRPr="00091FF0">
        <w:rPr>
          <w:sz w:val="26"/>
          <w:rtl/>
        </w:rPr>
        <w:t>לא יענו פניות טלפוניות או אחרות</w:t>
      </w:r>
      <w:r w:rsidRPr="00091FF0">
        <w:rPr>
          <w:rFonts w:hint="cs"/>
          <w:sz w:val="26"/>
          <w:rtl/>
        </w:rPr>
        <w:t xml:space="preserve"> וכן פניות שיתקבלו לאחר המועד האמור. </w:t>
      </w:r>
    </w:p>
    <w:p w:rsidR="00091FF0" w:rsidRPr="00360A9B" w:rsidRDefault="00091FF0" w:rsidP="00091FF0">
      <w:pPr>
        <w:spacing w:line="240" w:lineRule="auto"/>
        <w:ind w:left="1089"/>
        <w:rPr>
          <w:rtl/>
        </w:rPr>
      </w:pPr>
    </w:p>
    <w:p w:rsidR="00692F24" w:rsidRPr="00692F24" w:rsidRDefault="00692F24" w:rsidP="00692F24">
      <w:pPr>
        <w:spacing w:line="240" w:lineRule="auto"/>
        <w:ind w:left="1089"/>
        <w:rPr>
          <w:sz w:val="26"/>
        </w:rPr>
      </w:pPr>
      <w:r w:rsidRPr="00692F24">
        <w:rPr>
          <w:rFonts w:hint="cs"/>
          <w:sz w:val="26"/>
          <w:rtl/>
        </w:rPr>
        <w:t xml:space="preserve">כנס מציעים יתקיים ביום 27.8.12 בשעה 11:00 בחדר הישיבות  בקומת מרתף של בניין א' במשרד הבינוי והשיכון, רח' </w:t>
      </w:r>
      <w:proofErr w:type="spellStart"/>
      <w:r w:rsidRPr="00692F24">
        <w:rPr>
          <w:rFonts w:hint="cs"/>
          <w:sz w:val="26"/>
          <w:rtl/>
        </w:rPr>
        <w:t>קלרמון</w:t>
      </w:r>
      <w:proofErr w:type="spellEnd"/>
      <w:r w:rsidRPr="00692F24">
        <w:rPr>
          <w:rFonts w:hint="cs"/>
          <w:sz w:val="26"/>
          <w:rtl/>
        </w:rPr>
        <w:t xml:space="preserve"> </w:t>
      </w:r>
      <w:proofErr w:type="spellStart"/>
      <w:r w:rsidRPr="00692F24">
        <w:rPr>
          <w:rFonts w:hint="cs"/>
          <w:sz w:val="26"/>
          <w:rtl/>
        </w:rPr>
        <w:t>גאנו</w:t>
      </w:r>
      <w:proofErr w:type="spellEnd"/>
      <w:r w:rsidRPr="00692F24">
        <w:rPr>
          <w:rFonts w:hint="cs"/>
          <w:sz w:val="26"/>
          <w:rtl/>
        </w:rPr>
        <w:t xml:space="preserve">, שייח </w:t>
      </w:r>
      <w:proofErr w:type="spellStart"/>
      <w:r w:rsidRPr="00692F24">
        <w:rPr>
          <w:rFonts w:hint="cs"/>
          <w:sz w:val="26"/>
          <w:rtl/>
        </w:rPr>
        <w:t>גארח</w:t>
      </w:r>
      <w:proofErr w:type="spellEnd"/>
      <w:r w:rsidRPr="00692F24">
        <w:rPr>
          <w:rFonts w:hint="cs"/>
          <w:sz w:val="26"/>
          <w:rtl/>
        </w:rPr>
        <w:t xml:space="preserve"> ירושלים.</w:t>
      </w:r>
    </w:p>
    <w:p w:rsidR="00692F24" w:rsidRPr="00692F24" w:rsidRDefault="00692F24" w:rsidP="00692F24">
      <w:pPr>
        <w:spacing w:line="240" w:lineRule="auto"/>
        <w:ind w:left="1089"/>
        <w:rPr>
          <w:sz w:val="26"/>
          <w:rtl/>
        </w:rPr>
      </w:pPr>
      <w:r w:rsidRPr="00692F24">
        <w:rPr>
          <w:rFonts w:hint="cs"/>
          <w:sz w:val="26"/>
          <w:rtl/>
        </w:rPr>
        <w:t>אין  חובת השתתפות בכנס מציעים אך פרוטוקול כנס המציעים ייחתם ע"י המציע ויהווה חלק ממסמכי ההתקשרות.</w:t>
      </w:r>
    </w:p>
    <w:p w:rsidR="00692F24" w:rsidRPr="00692F24" w:rsidRDefault="00692F24" w:rsidP="00692F24">
      <w:pPr>
        <w:spacing w:line="240" w:lineRule="auto"/>
        <w:ind w:left="1089"/>
        <w:rPr>
          <w:sz w:val="26"/>
        </w:rPr>
      </w:pPr>
      <w:r w:rsidRPr="00692F24">
        <w:rPr>
          <w:rFonts w:hint="cs"/>
          <w:sz w:val="26"/>
          <w:rtl/>
        </w:rPr>
        <w:t xml:space="preserve">המשרד רשאי לקיים פגישות הבהרה נוספות. </w:t>
      </w:r>
    </w:p>
    <w:p w:rsidR="00692F24" w:rsidRPr="00692F24" w:rsidRDefault="00692F24" w:rsidP="00692F24">
      <w:pPr>
        <w:spacing w:line="240" w:lineRule="auto"/>
        <w:ind w:left="1089"/>
        <w:rPr>
          <w:sz w:val="26"/>
          <w:rtl/>
        </w:rPr>
      </w:pPr>
      <w:r w:rsidRPr="00692F24">
        <w:rPr>
          <w:rFonts w:hint="cs"/>
          <w:sz w:val="26"/>
          <w:rtl/>
        </w:rPr>
        <w:t xml:space="preserve">פרוטוקול מפגש הספקים וכן על כל עדכון אחר שיפרסם המשרד </w:t>
      </w:r>
      <w:r w:rsidRPr="00692F24">
        <w:rPr>
          <w:sz w:val="26"/>
          <w:rtl/>
        </w:rPr>
        <w:t>ייחת</w:t>
      </w:r>
      <w:r w:rsidRPr="00692F24">
        <w:rPr>
          <w:rFonts w:hint="cs"/>
          <w:sz w:val="26"/>
          <w:rtl/>
        </w:rPr>
        <w:t>מו</w:t>
      </w:r>
      <w:r w:rsidRPr="00692F24">
        <w:rPr>
          <w:sz w:val="26"/>
          <w:rtl/>
        </w:rPr>
        <w:t xml:space="preserve"> ע"י המציע</w:t>
      </w:r>
      <w:r w:rsidRPr="00692F24">
        <w:rPr>
          <w:rFonts w:hint="cs"/>
          <w:sz w:val="26"/>
          <w:rtl/>
        </w:rPr>
        <w:t>, יצורפו להצעתו</w:t>
      </w:r>
      <w:r w:rsidRPr="00692F24">
        <w:rPr>
          <w:sz w:val="26"/>
          <w:rtl/>
        </w:rPr>
        <w:t xml:space="preserve"> ויהוו חלק בלתי נפרד ממסמכי המכרז. </w:t>
      </w:r>
    </w:p>
    <w:p w:rsidR="000E3FD9" w:rsidRPr="00692F24" w:rsidRDefault="00692F24" w:rsidP="00692F24">
      <w:pPr>
        <w:spacing w:line="240" w:lineRule="auto"/>
        <w:ind w:left="1089"/>
        <w:rPr>
          <w:sz w:val="26"/>
          <w:rtl/>
        </w:rPr>
      </w:pPr>
      <w:r w:rsidRPr="00692F24">
        <w:rPr>
          <w:rFonts w:hint="cs"/>
          <w:sz w:val="26"/>
          <w:rtl/>
        </w:rPr>
        <w:t>על המציע להגיש את כל המסמכים והאישורים הנדרשים כמסמכי המכרז. כל הצעה תעמוד בתוקף על כל פרטיה, מרכיביה ונספחיה ותחייב את המציע 120 יום מהמועד האחרון להגשת ההצעות.</w:t>
      </w:r>
    </w:p>
    <w:p w:rsidR="0019466F" w:rsidRDefault="0019466F" w:rsidP="00692F24">
      <w:pPr>
        <w:spacing w:line="240" w:lineRule="auto"/>
        <w:ind w:left="1089"/>
        <w:rPr>
          <w:sz w:val="26"/>
          <w:rtl/>
        </w:rPr>
      </w:pPr>
    </w:p>
    <w:p w:rsidR="000E3FD9" w:rsidRPr="00692F24" w:rsidRDefault="000E3FD9" w:rsidP="00692F24">
      <w:pPr>
        <w:spacing w:line="240" w:lineRule="auto"/>
        <w:ind w:left="1089"/>
        <w:rPr>
          <w:sz w:val="26"/>
          <w:rtl/>
        </w:rPr>
      </w:pPr>
      <w:r w:rsidRPr="00692F24">
        <w:rPr>
          <w:rFonts w:hint="cs"/>
          <w:sz w:val="26"/>
          <w:rtl/>
        </w:rPr>
        <w:t xml:space="preserve">פרסום זה הינו לידיעה כללית בלבד ואין באמור כדי לחייב את משרד הבינוי והשיכון בכל צורה שהיא. התנאים המחייבים הינם אלה שיופיעו במסמכי המכרז על כל נספחיו. </w:t>
      </w:r>
    </w:p>
    <w:p w:rsidR="000E3FD9" w:rsidRDefault="000E3FD9" w:rsidP="000E3FD9">
      <w:pPr>
        <w:jc w:val="both"/>
        <w:rPr>
          <w:rtl/>
        </w:rPr>
      </w:pPr>
    </w:p>
    <w:p w:rsidR="00D179E6" w:rsidRPr="008F2BD1" w:rsidRDefault="00D179E6" w:rsidP="00D179E6">
      <w:pPr>
        <w:pStyle w:val="ad"/>
        <w:ind w:left="1080"/>
        <w:rPr>
          <w:b w:val="0"/>
          <w:bCs/>
          <w:u w:val="single"/>
          <w:rtl/>
        </w:rPr>
      </w:pPr>
    </w:p>
    <w:p w:rsidR="008F2BD1" w:rsidRDefault="008F2BD1" w:rsidP="008F2BD1">
      <w:pPr>
        <w:pStyle w:val="a3"/>
        <w:keepNext/>
        <w:keepLines/>
        <w:tabs>
          <w:tab w:val="clear" w:pos="4320"/>
          <w:tab w:val="clear" w:pos="8640"/>
          <w:tab w:val="center" w:pos="4153"/>
          <w:tab w:val="right" w:pos="8306"/>
        </w:tabs>
        <w:spacing w:line="360" w:lineRule="auto"/>
        <w:ind w:left="794" w:right="-567"/>
        <w:rPr>
          <w:rtl/>
        </w:rPr>
      </w:pPr>
    </w:p>
    <w:bookmarkEnd w:id="3"/>
    <w:p w:rsidR="008F2BD1" w:rsidRDefault="008F2BD1" w:rsidP="00681ED7">
      <w:pPr>
        <w:pStyle w:val="a3"/>
        <w:keepNext/>
        <w:keepLines/>
        <w:tabs>
          <w:tab w:val="clear" w:pos="4320"/>
          <w:tab w:val="clear" w:pos="8640"/>
          <w:tab w:val="center" w:pos="4153"/>
          <w:tab w:val="right" w:pos="8306"/>
        </w:tabs>
        <w:spacing w:line="360" w:lineRule="auto"/>
        <w:ind w:right="-567"/>
        <w:rPr>
          <w:rtl/>
        </w:rPr>
      </w:pPr>
    </w:p>
    <w:sectPr w:rsidR="008F2BD1" w:rsidSect="000A5E5A">
      <w:headerReference w:type="default" r:id="rId15"/>
      <w:footerReference w:type="default" r:id="rId16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C337C" w:rsidRDefault="00FC337C" w:rsidP="000A389D">
      <w:pPr>
        <w:spacing w:line="240" w:lineRule="auto"/>
      </w:pPr>
      <w:r>
        <w:separator/>
      </w:r>
    </w:p>
  </w:endnote>
  <w:endnote w:type="continuationSeparator" w:id="0">
    <w:p w:rsidR="00FC337C" w:rsidRDefault="00FC337C" w:rsidP="000A389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0000000000000000000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Borders>
        <w:top w:val="single" w:sz="6" w:space="0" w:color="auto"/>
      </w:tblBorders>
      <w:tblLayout w:type="fixed"/>
      <w:tblLook w:val="0000" w:firstRow="0" w:lastRow="0" w:firstColumn="0" w:lastColumn="0" w:noHBand="0" w:noVBand="0"/>
    </w:tblPr>
    <w:tblGrid>
      <w:gridCol w:w="8522"/>
    </w:tblGrid>
    <w:tr w:rsidR="000A5E5A" w:rsidRPr="009222B6" w:rsidTr="000A5E5A">
      <w:trPr>
        <w:trHeight w:hRule="exact" w:val="80"/>
      </w:trPr>
      <w:tc>
        <w:tcPr>
          <w:tcW w:w="8522" w:type="dxa"/>
        </w:tcPr>
        <w:p w:rsidR="000A5E5A" w:rsidRPr="009222B6" w:rsidRDefault="000A5E5A" w:rsidP="000A5E5A">
          <w:pPr>
            <w:tabs>
              <w:tab w:val="center" w:pos="4153"/>
              <w:tab w:val="right" w:pos="8306"/>
            </w:tabs>
            <w:rPr>
              <w:rFonts w:ascii="David" w:hAnsi="David"/>
              <w:b w:val="0"/>
              <w:sz w:val="20"/>
              <w:szCs w:val="20"/>
              <w:rtl/>
            </w:rPr>
          </w:pPr>
          <w:r>
            <w:rPr>
              <w:rFonts w:ascii="David" w:hAnsi="David"/>
              <w:b w:val="0"/>
              <w:noProof/>
              <w:sz w:val="20"/>
              <w:szCs w:val="20"/>
              <w:rtl/>
            </w:rPr>
            <w:drawing>
              <wp:anchor distT="0" distB="0" distL="114300" distR="114300" simplePos="0" relativeHeight="251660288" behindDoc="1" locked="0" layoutInCell="1" allowOverlap="1" wp14:anchorId="39F708C2" wp14:editId="5517DA3C">
                <wp:simplePos x="0" y="0"/>
                <wp:positionH relativeFrom="column">
                  <wp:posOffset>4445635</wp:posOffset>
                </wp:positionH>
                <wp:positionV relativeFrom="paragraph">
                  <wp:posOffset>16510</wp:posOffset>
                </wp:positionV>
                <wp:extent cx="849630" cy="548640"/>
                <wp:effectExtent l="19050" t="0" r="0" b="0"/>
                <wp:wrapNone/>
                <wp:docPr id="5" name="תמונה 4" descr="govil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govil.png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849630" cy="54864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</w:tr>
  </w:tbl>
  <w:sdt>
    <w:sdtPr>
      <w:rPr>
        <w:rFonts w:ascii="David" w:hAnsi="David"/>
        <w:b w:val="0"/>
        <w:sz w:val="20"/>
        <w:szCs w:val="20"/>
        <w:rtl/>
      </w:rPr>
      <w:id w:val="78207399"/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Address[1]" w:storeItemID="{AB1A9B7A-729E-45A3-A98B-2F86A85BAA0B}"/>
      <w:text/>
    </w:sdtPr>
    <w:sdtEndPr/>
    <w:sdtContent>
      <w:p w:rsidR="000A5E5A" w:rsidRPr="009222B6" w:rsidRDefault="000A5E5A" w:rsidP="000A5E5A">
        <w:pPr>
          <w:tabs>
            <w:tab w:val="center" w:pos="4153"/>
            <w:tab w:val="right" w:pos="8306"/>
          </w:tabs>
          <w:jc w:val="center"/>
          <w:rPr>
            <w:rFonts w:ascii="David" w:hAnsi="David"/>
            <w:b w:val="0"/>
            <w:sz w:val="20"/>
            <w:szCs w:val="20"/>
            <w:rtl/>
          </w:rPr>
        </w:pPr>
        <w:r>
          <w:rPr>
            <w:rFonts w:ascii="David" w:hAnsi="David" w:hint="cs"/>
            <w:b w:val="0"/>
            <w:sz w:val="20"/>
            <w:szCs w:val="20"/>
            <w:rtl/>
          </w:rPr>
          <w:t>קריית הממשלה, מזרח ירושלים, ת"ד 18110, ירושלים 91180</w:t>
        </w:r>
      </w:p>
    </w:sdtContent>
  </w:sdt>
  <w:p w:rsidR="000A5E5A" w:rsidRPr="009222B6" w:rsidRDefault="000A5E5A" w:rsidP="000A389D">
    <w:pPr>
      <w:tabs>
        <w:tab w:val="center" w:pos="4153"/>
        <w:tab w:val="right" w:pos="8306"/>
      </w:tabs>
      <w:jc w:val="center"/>
      <w:rPr>
        <w:rFonts w:ascii="David" w:hAnsi="David"/>
        <w:b w:val="0"/>
        <w:sz w:val="20"/>
        <w:szCs w:val="20"/>
      </w:rPr>
    </w:pPr>
    <w:r>
      <w:rPr>
        <w:rFonts w:ascii="David" w:hAnsi="David"/>
        <w:b w:val="0"/>
        <w:sz w:val="20"/>
        <w:szCs w:val="20"/>
        <w:rtl/>
      </w:rPr>
      <w:t>טל</w:t>
    </w:r>
    <w:r>
      <w:rPr>
        <w:rFonts w:ascii="David" w:hAnsi="David" w:hint="cs"/>
        <w:b w:val="0"/>
        <w:sz w:val="20"/>
        <w:szCs w:val="20"/>
        <w:rtl/>
      </w:rPr>
      <w:t>פון</w:t>
    </w:r>
    <w:r w:rsidRPr="009222B6">
      <w:rPr>
        <w:rFonts w:ascii="David" w:hAnsi="David"/>
        <w:b w:val="0"/>
        <w:sz w:val="20"/>
        <w:szCs w:val="20"/>
        <w:rtl/>
      </w:rPr>
      <w:t>:</w:t>
    </w:r>
    <w:sdt>
      <w:sdtPr>
        <w:rPr>
          <w:rFonts w:ascii="David" w:hAnsi="David"/>
          <w:b w:val="0"/>
          <w:sz w:val="20"/>
          <w:szCs w:val="20"/>
          <w:rtl/>
        </w:rPr>
        <w:id w:val="78207400"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Phone[1]" w:storeItemID="{AB1A9B7A-729E-45A3-A98B-2F86A85BAA0B}"/>
        <w:text/>
      </w:sdtPr>
      <w:sdtEndPr/>
      <w:sdtContent>
        <w:r>
          <w:rPr>
            <w:rFonts w:ascii="David" w:hAnsi="David" w:hint="cs"/>
            <w:b w:val="0"/>
            <w:sz w:val="20"/>
            <w:szCs w:val="20"/>
            <w:rtl/>
          </w:rPr>
          <w:t>02-5847932</w:t>
        </w:r>
      </w:sdtContent>
    </w:sdt>
    <w:r>
      <w:rPr>
        <w:rFonts w:ascii="David" w:hAnsi="David"/>
        <w:b w:val="0"/>
        <w:sz w:val="20"/>
        <w:szCs w:val="20"/>
        <w:rtl/>
      </w:rPr>
      <w:t xml:space="preserve">  פקס</w:t>
    </w:r>
    <w:r w:rsidRPr="009222B6">
      <w:rPr>
        <w:rFonts w:ascii="David" w:hAnsi="David"/>
        <w:b w:val="0"/>
        <w:sz w:val="20"/>
        <w:szCs w:val="20"/>
        <w:rtl/>
      </w:rPr>
      <w:t xml:space="preserve">: </w:t>
    </w:r>
    <w:sdt>
      <w:sdtPr>
        <w:rPr>
          <w:rFonts w:ascii="David" w:hAnsi="David"/>
          <w:b w:val="0"/>
          <w:sz w:val="20"/>
          <w:szCs w:val="20"/>
          <w:rtl/>
        </w:rPr>
        <w:id w:val="78207402"/>
        <w:showingPlcHdr/>
  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Fax[1]" w:storeItemID="{AB1A9B7A-729E-45A3-A98B-2F86A85BAA0B}"/>
        <w:text/>
      </w:sdtPr>
      <w:sdtEndPr/>
      <w:sdtContent>
        <w:r>
          <w:rPr>
            <w:rFonts w:ascii="David" w:hAnsi="David" w:hint="cs"/>
            <w:b w:val="0"/>
            <w:sz w:val="20"/>
            <w:szCs w:val="20"/>
            <w:rtl/>
          </w:rPr>
          <w:t xml:space="preserve"> </w:t>
        </w:r>
      </w:sdtContent>
    </w:sdt>
    <w:r w:rsidRPr="009222B6">
      <w:rPr>
        <w:rFonts w:ascii="David" w:hAnsi="David"/>
        <w:b w:val="0"/>
        <w:sz w:val="20"/>
        <w:szCs w:val="20"/>
      </w:rPr>
      <w:br/>
    </w:r>
    <w:hyperlink r:id="rId2" w:history="1">
      <w:r w:rsidRPr="009222B6">
        <w:rPr>
          <w:rStyle w:val="Hyperlink"/>
          <w:rFonts w:ascii="David" w:hAnsi="David"/>
          <w:b w:val="0"/>
          <w:sz w:val="20"/>
          <w:szCs w:val="20"/>
        </w:rPr>
        <w:t>http://www.moch.gov.il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C337C" w:rsidRDefault="00FC337C" w:rsidP="000A389D">
      <w:pPr>
        <w:spacing w:line="240" w:lineRule="auto"/>
      </w:pPr>
      <w:r>
        <w:separator/>
      </w:r>
    </w:p>
  </w:footnote>
  <w:footnote w:type="continuationSeparator" w:id="0">
    <w:p w:rsidR="00FC337C" w:rsidRDefault="00FC337C" w:rsidP="000A389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A5E5A" w:rsidRPr="009222B6" w:rsidRDefault="000A5E5A" w:rsidP="000A5E5A">
    <w:pPr>
      <w:pStyle w:val="a3"/>
      <w:jc w:val="center"/>
      <w:rPr>
        <w:b w:val="0"/>
        <w:bCs/>
        <w:sz w:val="40"/>
        <w:szCs w:val="40"/>
        <w:rtl/>
      </w:rPr>
    </w:pPr>
    <w:r>
      <w:rPr>
        <w:b w:val="0"/>
        <w:bCs/>
        <w:noProof/>
        <w:sz w:val="40"/>
        <w:szCs w:val="40"/>
      </w:rPr>
      <w:drawing>
        <wp:anchor distT="0" distB="0" distL="114300" distR="114300" simplePos="0" relativeHeight="251659264" behindDoc="1" locked="0" layoutInCell="1" allowOverlap="1" wp14:anchorId="2C7433E5" wp14:editId="00F7B568">
          <wp:simplePos x="0" y="0"/>
          <wp:positionH relativeFrom="column">
            <wp:posOffset>4981073</wp:posOffset>
          </wp:positionH>
          <wp:positionV relativeFrom="paragraph">
            <wp:posOffset>32084</wp:posOffset>
          </wp:positionV>
          <wp:extent cx="802105" cy="517358"/>
          <wp:effectExtent l="0" t="0" r="0" b="0"/>
          <wp:wrapNone/>
          <wp:docPr id="2" name="Picture 1" descr="O:\TEmp\Alon\MochLogo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O:\TEmp\Alon\MochLogo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2105" cy="517358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9222B6">
      <w:rPr>
        <w:rFonts w:hint="cs"/>
        <w:b w:val="0"/>
        <w:bCs/>
        <w:sz w:val="40"/>
        <w:szCs w:val="40"/>
        <w:rtl/>
      </w:rPr>
      <w:t>מדינת ישראל</w:t>
    </w:r>
  </w:p>
  <w:p w:rsidR="000A5E5A" w:rsidRDefault="000A5E5A" w:rsidP="000A5E5A">
    <w:pPr>
      <w:pStyle w:val="a3"/>
      <w:jc w:val="center"/>
      <w:rPr>
        <w:sz w:val="32"/>
        <w:szCs w:val="32"/>
        <w:rtl/>
      </w:rPr>
    </w:pPr>
    <w:r w:rsidRPr="000717AD">
      <w:rPr>
        <w:rFonts w:hint="cs"/>
        <w:sz w:val="32"/>
        <w:szCs w:val="32"/>
        <w:rtl/>
      </w:rPr>
      <w:t>משרד הבינוי והשיכון</w:t>
    </w:r>
  </w:p>
  <w:sdt>
    <w:sdtPr>
      <w:rPr>
        <w:sz w:val="28"/>
        <w:szCs w:val="28"/>
        <w:rtl/>
      </w:rPr>
      <w:id w:val="78207391"/>
      <w:dataBinding w:prefixMappings="xmlns:ns0='http://schemas.microsoft.com/office/2006/metadata/properties' xmlns:ns1='http://www.w3.org/2001/XMLSchema-instance' xmlns:ns2='ae7075b7-aa27-4bc2-8aaf-7e69faaca98e' xmlns:ns3='c1dca751-b4d0-4120-a115-991a9392fefd' " w:xpath="/ns0:properties[1]/documentManagement[1]/ns2:MochDepartment[1]" w:storeItemID="{AB1A9B7A-729E-45A3-A98B-2F86A85BAA0B}"/>
      <w:text/>
    </w:sdtPr>
    <w:sdtEndPr/>
    <w:sdtContent>
      <w:p w:rsidR="000A5E5A" w:rsidRPr="007D6E9C" w:rsidRDefault="000A5E5A" w:rsidP="000317AE">
        <w:pPr>
          <w:jc w:val="center"/>
          <w:rPr>
            <w:rtl/>
          </w:rPr>
        </w:pPr>
        <w:r>
          <w:rPr>
            <w:rFonts w:hint="cs"/>
            <w:sz w:val="28"/>
            <w:szCs w:val="28"/>
            <w:rtl/>
          </w:rPr>
          <w:t>אגף נכסים ודיור</w:t>
        </w:r>
      </w:p>
    </w:sdtContent>
  </w:sdt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024616"/>
    <w:multiLevelType w:val="multilevel"/>
    <w:tmpl w:val="D910E17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434"/>
      </w:pPr>
      <w:rPr>
        <w:rFonts w:cs="David"/>
        <w:sz w:val="26"/>
        <w:szCs w:val="26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</w:lvl>
    <w:lvl w:ilvl="3">
      <w:start w:val="1"/>
      <w:numFmt w:val="decimal"/>
      <w:lvlText w:val="%1.%2.%3.%4"/>
      <w:lvlJc w:val="left"/>
      <w:pPr>
        <w:tabs>
          <w:tab w:val="num" w:pos="1985"/>
        </w:tabs>
        <w:ind w:left="1985" w:hanging="905"/>
      </w:p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</w:lvl>
  </w:abstractNum>
  <w:abstractNum w:abstractNumId="1">
    <w:nsid w:val="3A191B8E"/>
    <w:multiLevelType w:val="hybridMultilevel"/>
    <w:tmpl w:val="90408B1C"/>
    <w:lvl w:ilvl="0" w:tplc="D47047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u w:val="none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51CF3080"/>
    <w:multiLevelType w:val="hybridMultilevel"/>
    <w:tmpl w:val="E7B6ECDE"/>
    <w:lvl w:ilvl="0" w:tplc="2536D378">
      <w:start w:val="1"/>
      <w:numFmt w:val="decimal"/>
      <w:lvlText w:val="%1."/>
      <w:lvlJc w:val="left"/>
      <w:pPr>
        <w:ind w:left="720" w:hanging="360"/>
      </w:pPr>
      <w:rPr>
        <w:strike w:val="0"/>
        <w:dstrike w:val="0"/>
        <w:color w:val="auto"/>
        <w:sz w:val="26"/>
        <w:u w:val="none"/>
        <w:effect w:val="none"/>
      </w:rPr>
    </w:lvl>
    <w:lvl w:ilvl="1" w:tplc="4C4C970A">
      <w:start w:val="1"/>
      <w:numFmt w:val="lowerLetter"/>
      <w:lvlText w:val="%2."/>
      <w:lvlJc w:val="left"/>
      <w:pPr>
        <w:ind w:left="1440" w:hanging="360"/>
      </w:pPr>
    </w:lvl>
    <w:lvl w:ilvl="2" w:tplc="DD1C3350">
      <w:start w:val="1"/>
      <w:numFmt w:val="lowerRoman"/>
      <w:lvlText w:val="%3."/>
      <w:lvlJc w:val="right"/>
      <w:pPr>
        <w:ind w:left="2160" w:hanging="180"/>
      </w:pPr>
    </w:lvl>
    <w:lvl w:ilvl="3" w:tplc="CBFC06EA">
      <w:start w:val="1"/>
      <w:numFmt w:val="decimal"/>
      <w:lvlText w:val="%4."/>
      <w:lvlJc w:val="left"/>
      <w:pPr>
        <w:ind w:left="2880" w:hanging="360"/>
      </w:pPr>
    </w:lvl>
    <w:lvl w:ilvl="4" w:tplc="907C6F9A">
      <w:start w:val="1"/>
      <w:numFmt w:val="lowerLetter"/>
      <w:lvlText w:val="%5."/>
      <w:lvlJc w:val="left"/>
      <w:pPr>
        <w:ind w:left="3600" w:hanging="360"/>
      </w:pPr>
    </w:lvl>
    <w:lvl w:ilvl="5" w:tplc="EF8A33B8">
      <w:start w:val="1"/>
      <w:numFmt w:val="lowerRoman"/>
      <w:lvlText w:val="%6."/>
      <w:lvlJc w:val="right"/>
      <w:pPr>
        <w:ind w:left="4320" w:hanging="180"/>
      </w:pPr>
    </w:lvl>
    <w:lvl w:ilvl="6" w:tplc="9ECC9DD8">
      <w:start w:val="1"/>
      <w:numFmt w:val="decimal"/>
      <w:lvlText w:val="%7."/>
      <w:lvlJc w:val="left"/>
      <w:pPr>
        <w:ind w:left="5040" w:hanging="360"/>
      </w:pPr>
    </w:lvl>
    <w:lvl w:ilvl="7" w:tplc="F452739E">
      <w:start w:val="1"/>
      <w:numFmt w:val="lowerLetter"/>
      <w:lvlText w:val="%8."/>
      <w:lvlJc w:val="left"/>
      <w:pPr>
        <w:ind w:left="5760" w:hanging="360"/>
      </w:pPr>
    </w:lvl>
    <w:lvl w:ilvl="8" w:tplc="D9DA3424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2BA6540"/>
    <w:multiLevelType w:val="hybridMultilevel"/>
    <w:tmpl w:val="2FC61012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FEE0A44A">
      <w:start w:val="1"/>
      <w:numFmt w:val="decimal"/>
      <w:lvlText w:val="%2."/>
      <w:lvlJc w:val="left"/>
      <w:pPr>
        <w:ind w:left="180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3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00"/>
  <w:drawingGridVerticalSpacing w:val="136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0D0C"/>
    <w:rsid w:val="00013F53"/>
    <w:rsid w:val="000317AE"/>
    <w:rsid w:val="000631F8"/>
    <w:rsid w:val="00070AF8"/>
    <w:rsid w:val="000751AD"/>
    <w:rsid w:val="00091FF0"/>
    <w:rsid w:val="000A389D"/>
    <w:rsid w:val="000A5E5A"/>
    <w:rsid w:val="000C3BCD"/>
    <w:rsid w:val="000E3FD9"/>
    <w:rsid w:val="00103642"/>
    <w:rsid w:val="001147D3"/>
    <w:rsid w:val="00152C00"/>
    <w:rsid w:val="00156CCF"/>
    <w:rsid w:val="00180CFA"/>
    <w:rsid w:val="00191323"/>
    <w:rsid w:val="0019466F"/>
    <w:rsid w:val="00196BE1"/>
    <w:rsid w:val="001E2356"/>
    <w:rsid w:val="00211B9B"/>
    <w:rsid w:val="0024343C"/>
    <w:rsid w:val="002A559B"/>
    <w:rsid w:val="002C2C2F"/>
    <w:rsid w:val="002E27AB"/>
    <w:rsid w:val="002E7F4C"/>
    <w:rsid w:val="002F5CAC"/>
    <w:rsid w:val="003200B8"/>
    <w:rsid w:val="003530C6"/>
    <w:rsid w:val="00423A7E"/>
    <w:rsid w:val="00445C7F"/>
    <w:rsid w:val="004939FD"/>
    <w:rsid w:val="004C30A7"/>
    <w:rsid w:val="005D24CB"/>
    <w:rsid w:val="005D2A75"/>
    <w:rsid w:val="00627401"/>
    <w:rsid w:val="00630E4A"/>
    <w:rsid w:val="00661CF4"/>
    <w:rsid w:val="0066595C"/>
    <w:rsid w:val="00681ED7"/>
    <w:rsid w:val="00690EA4"/>
    <w:rsid w:val="00692F24"/>
    <w:rsid w:val="00694E66"/>
    <w:rsid w:val="006A500A"/>
    <w:rsid w:val="006B6AD4"/>
    <w:rsid w:val="006D187B"/>
    <w:rsid w:val="00700467"/>
    <w:rsid w:val="007173B7"/>
    <w:rsid w:val="00753D75"/>
    <w:rsid w:val="007D6E9C"/>
    <w:rsid w:val="008117F2"/>
    <w:rsid w:val="00820D0C"/>
    <w:rsid w:val="008309DF"/>
    <w:rsid w:val="00846E15"/>
    <w:rsid w:val="00855E00"/>
    <w:rsid w:val="00861444"/>
    <w:rsid w:val="008F2BD1"/>
    <w:rsid w:val="00937F47"/>
    <w:rsid w:val="00950AB1"/>
    <w:rsid w:val="0097230F"/>
    <w:rsid w:val="00980DD7"/>
    <w:rsid w:val="009B1E98"/>
    <w:rsid w:val="009D18FA"/>
    <w:rsid w:val="00A038A6"/>
    <w:rsid w:val="00A071C2"/>
    <w:rsid w:val="00AC4F4E"/>
    <w:rsid w:val="00AD567A"/>
    <w:rsid w:val="00AF2ED3"/>
    <w:rsid w:val="00B17F3E"/>
    <w:rsid w:val="00B207E9"/>
    <w:rsid w:val="00B42A17"/>
    <w:rsid w:val="00B91380"/>
    <w:rsid w:val="00BA403F"/>
    <w:rsid w:val="00BB75C8"/>
    <w:rsid w:val="00BC55E0"/>
    <w:rsid w:val="00C227B9"/>
    <w:rsid w:val="00C31EA4"/>
    <w:rsid w:val="00C3495C"/>
    <w:rsid w:val="00C819C2"/>
    <w:rsid w:val="00C9491C"/>
    <w:rsid w:val="00CA4A25"/>
    <w:rsid w:val="00CD1BFC"/>
    <w:rsid w:val="00CD7368"/>
    <w:rsid w:val="00CE18A2"/>
    <w:rsid w:val="00D179E6"/>
    <w:rsid w:val="00D222E5"/>
    <w:rsid w:val="00D60411"/>
    <w:rsid w:val="00DC6ABC"/>
    <w:rsid w:val="00DF1EFF"/>
    <w:rsid w:val="00E23437"/>
    <w:rsid w:val="00E301FF"/>
    <w:rsid w:val="00E331A3"/>
    <w:rsid w:val="00E832FB"/>
    <w:rsid w:val="00F12F7D"/>
    <w:rsid w:val="00F17B1A"/>
    <w:rsid w:val="00F40245"/>
    <w:rsid w:val="00F85DA0"/>
    <w:rsid w:val="00FB423A"/>
    <w:rsid w:val="00FC337C"/>
    <w:rsid w:val="00FD50A1"/>
    <w:rsid w:val="00FF17EA"/>
    <w:rsid w:val="00FF1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semiHidden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semiHidden/>
    <w:rsid w:val="000A389D"/>
    <w:rPr>
      <w:rFonts w:ascii="Times New Roman" w:eastAsia="Times New Roman" w:hAnsi="Times New Roman" w:cs="David"/>
      <w:b/>
      <w:szCs w:val="26"/>
    </w:rPr>
  </w:style>
  <w:style w:type="paragraph" w:styleId="ab">
    <w:name w:val="Body Text"/>
    <w:basedOn w:val="a"/>
    <w:link w:val="ac"/>
    <w:rsid w:val="00E832FB"/>
    <w:pPr>
      <w:autoSpaceDE w:val="0"/>
      <w:autoSpaceDN w:val="0"/>
      <w:jc w:val="both"/>
    </w:pPr>
    <w:rPr>
      <w:b w:val="0"/>
      <w:sz w:val="20"/>
    </w:rPr>
  </w:style>
  <w:style w:type="character" w:customStyle="1" w:styleId="ac">
    <w:name w:val="גוף טקסט תו"/>
    <w:basedOn w:val="a0"/>
    <w:link w:val="ab"/>
    <w:rsid w:val="00E832FB"/>
    <w:rPr>
      <w:rFonts w:ascii="Times New Roman" w:eastAsia="Times New Roman" w:hAnsi="Times New Roman" w:cs="David"/>
      <w:sz w:val="20"/>
      <w:szCs w:val="26"/>
    </w:rPr>
  </w:style>
  <w:style w:type="paragraph" w:styleId="ad">
    <w:name w:val="List Paragraph"/>
    <w:basedOn w:val="a"/>
    <w:uiPriority w:val="34"/>
    <w:qFormat/>
    <w:rsid w:val="00013F5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E2356"/>
    <w:pPr>
      <w:bidi/>
      <w:spacing w:after="0" w:line="360" w:lineRule="auto"/>
    </w:pPr>
    <w:rPr>
      <w:rFonts w:ascii="Times New Roman" w:eastAsia="Times New Roman" w:hAnsi="Times New Roman" w:cs="David"/>
      <w:b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nhideWhenUsed/>
    <w:rsid w:val="001E2356"/>
    <w:pPr>
      <w:tabs>
        <w:tab w:val="center" w:pos="4320"/>
        <w:tab w:val="right" w:pos="8640"/>
      </w:tabs>
      <w:spacing w:line="240" w:lineRule="auto"/>
    </w:pPr>
  </w:style>
  <w:style w:type="character" w:customStyle="1" w:styleId="a4">
    <w:name w:val="כותרת עליונה תו"/>
    <w:basedOn w:val="a0"/>
    <w:link w:val="a3"/>
    <w:rsid w:val="001E2356"/>
    <w:rPr>
      <w:rFonts w:ascii="Times New Roman" w:eastAsia="Times New Roman" w:hAnsi="Times New Roman" w:cs="David"/>
      <w:b/>
      <w:szCs w:val="26"/>
    </w:rPr>
  </w:style>
  <w:style w:type="table" w:styleId="a5">
    <w:name w:val="Table Grid"/>
    <w:basedOn w:val="a1"/>
    <w:uiPriority w:val="59"/>
    <w:rsid w:val="001E2356"/>
    <w:pPr>
      <w:spacing w:after="0" w:line="240" w:lineRule="auto"/>
    </w:pPr>
    <w:rPr>
      <w:lang w:bidi="ar-SA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Placeholder Text"/>
    <w:basedOn w:val="a0"/>
    <w:uiPriority w:val="99"/>
    <w:semiHidden/>
    <w:rsid w:val="001E2356"/>
    <w:rPr>
      <w:color w:val="808080"/>
    </w:rPr>
  </w:style>
  <w:style w:type="character" w:styleId="Hyperlink">
    <w:name w:val="Hyperlink"/>
    <w:basedOn w:val="a0"/>
    <w:unhideWhenUsed/>
    <w:rsid w:val="001E2356"/>
    <w:rPr>
      <w:color w:val="0000FF" w:themeColor="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1E2356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1E2356"/>
    <w:rPr>
      <w:rFonts w:ascii="Tahoma" w:eastAsia="Times New Roman" w:hAnsi="Tahoma" w:cs="Tahoma"/>
      <w:b/>
      <w:sz w:val="16"/>
      <w:szCs w:val="16"/>
    </w:rPr>
  </w:style>
  <w:style w:type="paragraph" w:styleId="a9">
    <w:name w:val="footer"/>
    <w:basedOn w:val="a"/>
    <w:link w:val="aa"/>
    <w:uiPriority w:val="99"/>
    <w:semiHidden/>
    <w:unhideWhenUsed/>
    <w:rsid w:val="000A389D"/>
    <w:pPr>
      <w:tabs>
        <w:tab w:val="center" w:pos="4153"/>
        <w:tab w:val="right" w:pos="8306"/>
      </w:tabs>
      <w:spacing w:line="240" w:lineRule="auto"/>
    </w:pPr>
  </w:style>
  <w:style w:type="character" w:customStyle="1" w:styleId="aa">
    <w:name w:val="כותרת תחתונה תו"/>
    <w:basedOn w:val="a0"/>
    <w:link w:val="a9"/>
    <w:uiPriority w:val="99"/>
    <w:semiHidden/>
    <w:rsid w:val="000A389D"/>
    <w:rPr>
      <w:rFonts w:ascii="Times New Roman" w:eastAsia="Times New Roman" w:hAnsi="Times New Roman" w:cs="David"/>
      <w:b/>
      <w:szCs w:val="26"/>
    </w:rPr>
  </w:style>
  <w:style w:type="paragraph" w:styleId="ab">
    <w:name w:val="Body Text"/>
    <w:basedOn w:val="a"/>
    <w:link w:val="ac"/>
    <w:rsid w:val="00E832FB"/>
    <w:pPr>
      <w:autoSpaceDE w:val="0"/>
      <w:autoSpaceDN w:val="0"/>
      <w:jc w:val="both"/>
    </w:pPr>
    <w:rPr>
      <w:b w:val="0"/>
      <w:sz w:val="20"/>
    </w:rPr>
  </w:style>
  <w:style w:type="character" w:customStyle="1" w:styleId="ac">
    <w:name w:val="גוף טקסט תו"/>
    <w:basedOn w:val="a0"/>
    <w:link w:val="ab"/>
    <w:rsid w:val="00E832FB"/>
    <w:rPr>
      <w:rFonts w:ascii="Times New Roman" w:eastAsia="Times New Roman" w:hAnsi="Times New Roman" w:cs="David"/>
      <w:sz w:val="20"/>
      <w:szCs w:val="26"/>
    </w:rPr>
  </w:style>
  <w:style w:type="paragraph" w:styleId="ad">
    <w:name w:val="List Paragraph"/>
    <w:basedOn w:val="a"/>
    <w:uiPriority w:val="34"/>
    <w:qFormat/>
    <w:rsid w:val="00013F5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166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43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85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hyperlink" Target="http://www.mr.gov.il" TargetMode="External"/><Relationship Id="rId18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webSettings" Target="webSetting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yperlink" Target="mailto:moch.gov.il@iritf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och.gov.il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31BEFBC69E4B76B46F026E4EB49B19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AC6BB081-302D-454D-AEF4-48976E645FD2}"/>
      </w:docPartPr>
      <w:docPartBody>
        <w:p w:rsidR="00E70809" w:rsidRDefault="00E70809">
          <w:pPr>
            <w:pStyle w:val="DE31BEFBC69E4B76B46F026E4EB49B19"/>
          </w:pPr>
          <w:r w:rsidRPr="007973DB">
            <w:rPr>
              <w:rStyle w:val="a3"/>
              <w:rFonts w:hint="cs"/>
              <w:rtl/>
            </w:rPr>
            <w:t>[סימוכין]</w:t>
          </w:r>
        </w:p>
      </w:docPartBody>
    </w:docPart>
    <w:docPart>
      <w:docPartPr>
        <w:name w:val="ECF33E70C19B4A198CE54EF4435D6255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CDE6E22F-F879-43BD-B7AE-1C9CFE8C7245}"/>
      </w:docPartPr>
      <w:docPartBody>
        <w:p w:rsidR="00E70809" w:rsidRDefault="00E70809">
          <w:pPr>
            <w:pStyle w:val="ECF33E70C19B4A198CE54EF4435D6255"/>
          </w:pPr>
          <w:r w:rsidRPr="00DA3A45">
            <w:rPr>
              <w:rStyle w:val="a3"/>
              <w:rFonts w:eastAsiaTheme="minorHAnsi" w:hint="cs"/>
              <w:u w:val="single"/>
              <w:rtl/>
            </w:rPr>
            <w:t>[הקלד נדון כאן]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0000000000000000000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E70809"/>
    <w:rsid w:val="003A7E10"/>
    <w:rsid w:val="00405340"/>
    <w:rsid w:val="007E2A70"/>
    <w:rsid w:val="00D80619"/>
    <w:rsid w:val="00E70809"/>
    <w:rsid w:val="00F55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550D8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F550D8"/>
    <w:rPr>
      <w:color w:val="808080"/>
    </w:rPr>
  </w:style>
  <w:style w:type="paragraph" w:customStyle="1" w:styleId="DE31BEFBC69E4B76B46F026E4EB49B19">
    <w:name w:val="DE31BEFBC69E4B76B46F026E4EB49B19"/>
    <w:rsid w:val="00F550D8"/>
    <w:pPr>
      <w:bidi/>
    </w:pPr>
  </w:style>
  <w:style w:type="paragraph" w:customStyle="1" w:styleId="65316DB15AA643518FDAE8C18D189132">
    <w:name w:val="65316DB15AA643518FDAE8C18D189132"/>
    <w:rsid w:val="00F550D8"/>
    <w:pPr>
      <w:bidi/>
    </w:pPr>
  </w:style>
  <w:style w:type="paragraph" w:customStyle="1" w:styleId="E564EF921B544ADE877D31556343160B">
    <w:name w:val="E564EF921B544ADE877D31556343160B"/>
    <w:rsid w:val="00F550D8"/>
    <w:pPr>
      <w:bidi/>
    </w:pPr>
  </w:style>
  <w:style w:type="paragraph" w:customStyle="1" w:styleId="8863D6818DFE4F8CB2CE93CCC2E5E570">
    <w:name w:val="8863D6818DFE4F8CB2CE93CCC2E5E570"/>
    <w:rsid w:val="00F550D8"/>
    <w:pPr>
      <w:bidi/>
    </w:pPr>
  </w:style>
  <w:style w:type="paragraph" w:customStyle="1" w:styleId="ECF33E70C19B4A198CE54EF4435D6255">
    <w:name w:val="ECF33E70C19B4A198CE54EF4435D6255"/>
    <w:rsid w:val="00F550D8"/>
    <w:pPr>
      <w:bidi/>
    </w:pPr>
  </w:style>
  <w:style w:type="paragraph" w:customStyle="1" w:styleId="C6624875717046D2924B6BEEA0691842">
    <w:name w:val="C6624875717046D2924B6BEEA0691842"/>
    <w:rsid w:val="00F550D8"/>
    <w:pPr>
      <w:bidi/>
    </w:p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>
  <documentManagement>
    <MochCity xmlns="ae7075b7-aa27-4bc2-8aaf-7e69faaca98e">ירושלים</MochCity>
    <MochName xmlns="ae7075b7-aa27-4bc2-8aaf-7e69faaca98e">2</MochName>
    <MochFax xmlns="ae7075b7-aa27-4bc2-8aaf-7e69faaca98e" xsi:nil="true"/>
    <MochEmail xmlns="ae7075b7-aa27-4bc2-8aaf-7e69faaca98e">IritF@moch.gov.il</MochEmail>
    <MochAddress xmlns="ae7075b7-aa27-4bc2-8aaf-7e69faaca98e">קריית הממשלה, מזרח ירושלים, ת"ד 18110, ירושלים 91180</MochAddress>
    <MochSignature xmlns="ae7075b7-aa27-4bc2-8aaf-7e69faaca98e">אירית פרידלנדר</MochSignature>
    <Addressees xmlns="c1dca751-b4d0-4120-a115-991a9392fefd">כרמית יאול
מנהלת תקציב רגיל</Addressees>
    <MochPhone xmlns="ae7075b7-aa27-4bc2-8aaf-7e69faaca98e">02-5847932</MochPhone>
    <MochSignerName xmlns="ae7075b7-aa27-4bc2-8aaf-7e69faaca98e">אירית פרידלנדר</MochSignerName>
    <DocID xmlns="c1dca751-b4d0-4120-a115-991a9392fefd">2012072902083</DocID>
    <MochDepartment xmlns="ae7075b7-aa27-4bc2-8aaf-7e69faaca98e">אגף נכסים ודיור</MochDepartment>
  </documentManagement>
</p:properties>
</file>

<file path=customXml/item2.xml><?xml version="1.0" encoding="utf-8"?>
<?mso-contentType ?>
<customXsn xmlns="http://schemas.microsoft.com/office/2006/metadata/customXsn">
  <xsnLocation>http://svpmos01/_cts/MochLetter/MochLetterUpdated.xsn</xsnLocation>
  <cached>False</cached>
  <openByDefault>True</openByDefault>
  <xsnScope>http://svpmos01</xsnScope>
</customXsn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כתב עם לוגו" ma:contentTypeID="0x010100FA8D25DBDF7EC84E8BCC320FF9B3F90D021300339D779A38F6F94EA25513195D6872B4" ma:contentTypeVersion="79" ma:contentTypeDescription="" ma:contentTypeScope="" ma:versionID="c61ab73cb81220430df8cd70f1f7d468">
  <xsd:schema xmlns:xsd="http://www.w3.org/2001/XMLSchema" xmlns:p="http://schemas.microsoft.com/office/2006/metadata/properties" xmlns:ns2="c1dca751-b4d0-4120-a115-991a9392fefd" xmlns:ns4="ae7075b7-aa27-4bc2-8aaf-7e69faaca98e" targetNamespace="http://schemas.microsoft.com/office/2006/metadata/properties" ma:root="true" ma:fieldsID="136d409c6d490085c153493d53c7bc99" ns2:_="" ns4:_="">
    <xsd:import namespace="c1dca751-b4d0-4120-a115-991a9392fefd"/>
    <xsd:import namespace="ae7075b7-aa27-4bc2-8aaf-7e69faaca98e"/>
    <xsd:element name="properties">
      <xsd:complexType>
        <xsd:sequence>
          <xsd:element name="documentManagement">
            <xsd:complexType>
              <xsd:all>
                <xsd:element ref="ns2:Addressees" minOccurs="0"/>
                <xsd:element ref="ns2:DocID" minOccurs="0"/>
                <xsd:element ref="ns4:MochAddress" minOccurs="0"/>
                <xsd:element ref="ns4:MochDepartment" minOccurs="0"/>
                <xsd:element ref="ns4:MochCity" minOccurs="0"/>
                <xsd:element ref="ns4:MochEmail" minOccurs="0"/>
                <xsd:element ref="ns4:MochFax" minOccurs="0"/>
                <xsd:element ref="ns4:MochName" minOccurs="0"/>
                <xsd:element ref="ns4:MochPhone" minOccurs="0"/>
                <xsd:element ref="ns4:MochSignature" minOccurs="0"/>
                <xsd:element ref="ns4:MochSignerNam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c1dca751-b4d0-4120-a115-991a9392fefd" elementFormDefault="qualified">
    <xsd:import namespace="http://schemas.microsoft.com/office/2006/documentManagement/types"/>
    <xsd:element name="Addressees" ma:index="2" nillable="true" ma:displayName="מכותבים" ma:internalName="Addressees">
      <xsd:simpleType>
        <xsd:restriction base="dms:Note"/>
      </xsd:simpleType>
    </xsd:element>
    <xsd:element name="DocID" ma:index="4" nillable="true" ma:displayName="סימוכין" ma:default="" ma:internalName="DocID" ma:readOnly="false">
      <xsd:simpleType>
        <xsd:restriction base="dms:Text">
          <xsd:maxLength value="16"/>
        </xsd:restriction>
      </xsd:simpleType>
    </xsd:element>
  </xsd:schema>
  <xsd:schema xmlns:xsd="http://www.w3.org/2001/XMLSchema" xmlns:dms="http://schemas.microsoft.com/office/2006/documentManagement/types" targetNamespace="ae7075b7-aa27-4bc2-8aaf-7e69faaca98e" elementFormDefault="qualified">
    <xsd:import namespace="http://schemas.microsoft.com/office/2006/documentManagement/types"/>
    <xsd:element name="MochAddress" ma:index="11" nillable="true" ma:displayName="MochAddress" ma:default="" ma:internalName="MochAddress" ma:readOnly="false">
      <xsd:simpleType>
        <xsd:restriction base="dms:Text">
          <xsd:maxLength value="255"/>
        </xsd:restriction>
      </xsd:simpleType>
    </xsd:element>
    <xsd:element name="MochDepartment" ma:index="12" nillable="true" ma:displayName="MochDepartment" ma:default="" ma:internalName="MochDepartment" ma:readOnly="false">
      <xsd:simpleType>
        <xsd:restriction base="dms:Text">
          <xsd:maxLength value="255"/>
        </xsd:restriction>
      </xsd:simpleType>
    </xsd:element>
    <xsd:element name="MochCity" ma:index="13" nillable="true" ma:displayName="MochCity" ma:default="" ma:internalName="MochCity" ma:readOnly="false">
      <xsd:simpleType>
        <xsd:restriction base="dms:Text">
          <xsd:maxLength value="255"/>
        </xsd:restriction>
      </xsd:simpleType>
    </xsd:element>
    <xsd:element name="MochEmail" ma:index="14" nillable="true" ma:displayName="MochEmail" ma:default="" ma:internalName="MochEmail" ma:readOnly="false">
      <xsd:simpleType>
        <xsd:restriction base="dms:Text">
          <xsd:maxLength value="255"/>
        </xsd:restriction>
      </xsd:simpleType>
    </xsd:element>
    <xsd:element name="MochFax" ma:index="15" nillable="true" ma:displayName="MochFax" ma:default="" ma:internalName="MochFax" ma:readOnly="false">
      <xsd:simpleType>
        <xsd:restriction base="dms:Text">
          <xsd:maxLength value="255"/>
        </xsd:restriction>
      </xsd:simpleType>
    </xsd:element>
    <xsd:element name="MochName" ma:index="16" nillable="true" ma:displayName="MochName" ma:default="" ma:internalName="MochName" ma:readOnly="false">
      <xsd:simpleType>
        <xsd:restriction base="dms:Text">
          <xsd:maxLength value="255"/>
        </xsd:restriction>
      </xsd:simpleType>
    </xsd:element>
    <xsd:element name="MochPhone" ma:index="17" nillable="true" ma:displayName="MochPhone" ma:default="" ma:internalName="MochPhone" ma:readOnly="false">
      <xsd:simpleType>
        <xsd:restriction base="dms:Text">
          <xsd:maxLength value="255"/>
        </xsd:restriction>
      </xsd:simpleType>
    </xsd:element>
    <xsd:element name="MochSignature" ma:index="18" nillable="true" ma:displayName="MochSignature" ma:internalName="MochSignature" ma:readOnly="false">
      <xsd:simpleType>
        <xsd:restriction base="dms:Note"/>
      </xsd:simpleType>
    </xsd:element>
    <xsd:element name="MochSignerName" ma:index="19" nillable="true" ma:displayName="MochSignerName" ma:default="" ma:internalName="MochSignerName0" ma:readOnly="false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9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 ma:index="3" ma:displayName="מילות מפתח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B1A9B7A-729E-45A3-A98B-2F86A85BAA0B}">
  <ds:schemaRefs>
    <ds:schemaRef ds:uri="http://schemas.microsoft.com/office/2006/metadata/properties"/>
    <ds:schemaRef ds:uri="ae7075b7-aa27-4bc2-8aaf-7e69faaca98e"/>
    <ds:schemaRef ds:uri="c1dca751-b4d0-4120-a115-991a9392fefd"/>
  </ds:schemaRefs>
</ds:datastoreItem>
</file>

<file path=customXml/itemProps2.xml><?xml version="1.0" encoding="utf-8"?>
<ds:datastoreItem xmlns:ds="http://schemas.openxmlformats.org/officeDocument/2006/customXml" ds:itemID="{660B6E0F-1F7D-4C61-9C6D-E0B0027A1DB0}">
  <ds:schemaRefs>
    <ds:schemaRef ds:uri="http://schemas.microsoft.com/office/2006/metadata/customXsn"/>
  </ds:schemaRefs>
</ds:datastoreItem>
</file>

<file path=customXml/itemProps3.xml><?xml version="1.0" encoding="utf-8"?>
<ds:datastoreItem xmlns:ds="http://schemas.openxmlformats.org/officeDocument/2006/customXml" ds:itemID="{3E8E4F9F-980A-42A2-A9EB-68B0EFEE655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CD828794-2334-4F3F-A81F-BD73233FCEF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dca751-b4d0-4120-a115-991a9392fefd"/>
    <ds:schemaRef ds:uri="ae7075b7-aa27-4bc2-8aaf-7e69faaca98e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98ACF896-6ACF-4574-A4AC-BDBA94F4B6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669</Words>
  <Characters>3345</Characters>
  <Application>Microsoft Office Word</Application>
  <DocSecurity>0</DocSecurity>
  <Lines>27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פרסום מכרז למתן שירותי בקרה על פעילות חברות מאכלסות עבור משרד הבינוי והשיכון</vt:lpstr>
    </vt:vector>
  </TitlesOfParts>
  <Company>משרד השיכון והבינוי</Company>
  <LinksUpToDate>false</LinksUpToDate>
  <CharactersWithSpaces>4006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פרסום מכרז למתן שירותי בקרה על פעילות חברות מאכלסות עבור משרד הבינוי והשיכון</dc:title>
  <dc:creator>I34</dc:creator>
  <cp:keywords>פרסום מכרז בקרה</cp:keywords>
  <cp:lastModifiedBy>F13</cp:lastModifiedBy>
  <cp:revision>2</cp:revision>
  <cp:lastPrinted>2012-08-07T10:46:00Z</cp:lastPrinted>
  <dcterms:created xsi:type="dcterms:W3CDTF">2012-08-07T10:46:00Z</dcterms:created>
  <dcterms:modified xsi:type="dcterms:W3CDTF">2012-08-07T10:46:00Z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0x010100FA8D25DBDF7EC84E8BCC320FF9B3F90D021300339D779A38F6F94EA25513195D6872B4</vt:lpwstr>
  </property>
</Properties>
</file>